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4"/>
          <w:szCs w:val="24"/>
        </w:rPr>
      </w:pPr>
      <w:r>
        <w:rPr>
          <w:rFonts w:ascii="Arial" w:hAnsi="Arial"/>
          <w:sz w:val="24"/>
          <w:szCs w:val="24"/>
        </w:rPr>
      </w:r>
    </w:p>
    <w:p>
      <w:pPr>
        <w:pStyle w:val="Normal"/>
        <w:rPr>
          <w:rFonts w:ascii="Calibri" w:hAnsi="Calibri" w:eastAsia="Calibri" w:cs="" w:asciiTheme="minorHAnsi" w:cstheme="minorBidi" w:eastAsiaTheme="minorHAnsi" w:hAnsiTheme="minorHAnsi"/>
          <w:sz w:val="28"/>
          <w:szCs w:val="28"/>
          <w:highlight w:val="yellow"/>
        </w:rPr>
      </w:pPr>
      <w:r>
        <w:rPr>
          <w:rFonts w:eastAsia="Calibri" w:cs="" w:cstheme="minorBidi" w:eastAsiaTheme="minorHAnsi"/>
          <w:b/>
          <w:sz w:val="28"/>
          <w:szCs w:val="28"/>
          <w:highlight w:val="yellow"/>
        </w:rPr>
        <w:t>Kriteriji vrednovanja u on-line nastavi –  Priroda i Biologija</w:t>
      </w:r>
    </w:p>
    <w:p>
      <w:pPr>
        <w:pStyle w:val="ListParagraph"/>
        <w:ind w:left="720" w:hanging="0"/>
        <w:rPr>
          <w:rFonts w:ascii="Arial" w:hAnsi="Arial"/>
          <w:b/>
          <w:b/>
          <w:bCs/>
        </w:rPr>
      </w:pPr>
      <w:r>
        <w:rPr>
          <w:rFonts w:ascii="Arial" w:hAnsi="Arial"/>
          <w:b/>
          <w:bCs/>
        </w:rPr>
      </w:r>
    </w:p>
    <w:p>
      <w:pPr>
        <w:pStyle w:val="ListParagraph"/>
        <w:ind w:left="720" w:hanging="0"/>
        <w:rPr>
          <w:rFonts w:ascii="Arial" w:hAnsi="Arial"/>
          <w:sz w:val="24"/>
          <w:szCs w:val="24"/>
        </w:rPr>
      </w:pPr>
      <w:r>
        <w:rPr>
          <w:rFonts w:ascii="Arial" w:hAnsi="Arial"/>
          <w:b/>
          <w:bCs/>
          <w:sz w:val="24"/>
          <w:szCs w:val="24"/>
        </w:rPr>
        <w:t>ZALAGANJE</w:t>
      </w:r>
      <w:r>
        <w:rPr>
          <w:rFonts w:ascii="Arial" w:hAnsi="Arial"/>
          <w:sz w:val="24"/>
          <w:szCs w:val="24"/>
        </w:rPr>
        <w:t xml:space="preserve">   – aktivnost i samostalnost učenika, jesu li sve zadaće (umna mapa, kvizovi, pitanja za ponavljanje, bilješke o praćenju lekcije) izrađene na vrijeme (redovite i kvalitetne) ; sudjelovanje i  praćenje online nastave.KRITERIJI VREDNOVANJA ZALAGANJA kroz ZADAĆE</w:t>
      </w:r>
      <w:bookmarkStart w:id="0" w:name="_GoBack1"/>
      <w:bookmarkEnd w:id="0"/>
    </w:p>
    <w:tbl>
      <w:tblPr>
        <w:tblStyle w:val="TableGrid"/>
        <w:tblW w:w="9289" w:type="dxa"/>
        <w:jc w:val="left"/>
        <w:tblInd w:w="0" w:type="dxa"/>
        <w:tblCellMar>
          <w:top w:w="0" w:type="dxa"/>
          <w:left w:w="108" w:type="dxa"/>
          <w:bottom w:w="0" w:type="dxa"/>
          <w:right w:w="108" w:type="dxa"/>
        </w:tblCellMar>
        <w:tblLook w:firstRow="1" w:noVBand="1" w:lastRow="0" w:firstColumn="1" w:lastColumn="0" w:noHBand="0" w:val="04a0"/>
      </w:tblPr>
      <w:tblGrid>
        <w:gridCol w:w="4644"/>
        <w:gridCol w:w="4644"/>
      </w:tblGrid>
      <w:tr>
        <w:trPr/>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ODLIČAN (5)</w:t>
            </w:r>
          </w:p>
        </w:tc>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Zadaće izvršava i predaje  na vrijeme i samostalno izrađuje.</w:t>
            </w:r>
          </w:p>
        </w:tc>
      </w:tr>
      <w:tr>
        <w:trPr/>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VRLO DOBAR (4)</w:t>
            </w:r>
          </w:p>
        </w:tc>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Zadaće izvršava i predaje na vrijeme uz minimalnu podršku učiteljice.</w:t>
            </w:r>
          </w:p>
        </w:tc>
      </w:tr>
      <w:tr>
        <w:trPr/>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DOBAR (3)</w:t>
            </w:r>
          </w:p>
        </w:tc>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Zadaće uglavnom predaje na vrijeme ali nepotpune ili dijelom neispravne.</w:t>
            </w:r>
          </w:p>
        </w:tc>
      </w:tr>
      <w:tr>
        <w:trPr/>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DOVOLJAN (2)</w:t>
            </w:r>
          </w:p>
        </w:tc>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Uglavnom neredovito izvršava zadaće, sadržajno nepotpune i netočne.</w:t>
            </w:r>
          </w:p>
        </w:tc>
      </w:tr>
      <w:tr>
        <w:trPr/>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NEDOVOLJAN  (1)</w:t>
            </w:r>
          </w:p>
        </w:tc>
        <w:tc>
          <w:tcPr>
            <w:tcW w:w="4644" w:type="dxa"/>
            <w:tcBorders/>
            <w:shd w:fill="auto" w:val="clear"/>
          </w:tcPr>
          <w:p>
            <w:pPr>
              <w:pStyle w:val="Normal"/>
              <w:spacing w:lineRule="auto" w:line="240" w:before="0" w:after="0"/>
              <w:rPr>
                <w:rFonts w:ascii="Arial" w:hAnsi="Arial"/>
                <w:sz w:val="24"/>
                <w:szCs w:val="24"/>
              </w:rPr>
            </w:pPr>
            <w:r>
              <w:rPr>
                <w:rFonts w:ascii="Arial" w:hAnsi="Arial"/>
                <w:sz w:val="24"/>
                <w:szCs w:val="24"/>
              </w:rPr>
              <w:t>Ne izvršava zadaće na vrijeme;  sadržajno nepotpune i netočne.</w:t>
            </w:r>
          </w:p>
        </w:tc>
      </w:tr>
    </w:tbl>
    <w:p>
      <w:pPr>
        <w:pStyle w:val="Normal"/>
        <w:rPr>
          <w:rFonts w:ascii="Arial" w:hAnsi="Arial"/>
          <w:sz w:val="24"/>
          <w:szCs w:val="24"/>
        </w:rPr>
      </w:pPr>
      <w:r>
        <w:rPr>
          <w:rFonts w:ascii="Arial" w:hAnsi="Arial"/>
          <w:sz w:val="24"/>
          <w:szCs w:val="24"/>
        </w:rPr>
      </w:r>
    </w:p>
    <w:p>
      <w:pPr>
        <w:pStyle w:val="ListParagraph"/>
        <w:rPr>
          <w:rFonts w:ascii="Arial" w:hAnsi="Arial"/>
          <w:sz w:val="24"/>
          <w:szCs w:val="24"/>
        </w:rPr>
      </w:pPr>
      <w:r>
        <w:rPr>
          <w:rFonts w:ascii="Arial" w:hAnsi="Arial"/>
          <w:sz w:val="24"/>
          <w:szCs w:val="24"/>
        </w:rPr>
      </w:r>
    </w:p>
    <w:p>
      <w:pPr>
        <w:pStyle w:val="ListParagraph"/>
        <w:rPr>
          <w:rFonts w:ascii="Arial" w:hAnsi="Arial"/>
          <w:sz w:val="24"/>
          <w:szCs w:val="24"/>
        </w:rPr>
      </w:pPr>
      <w:r>
        <w:rPr>
          <w:rFonts w:ascii="Arial" w:hAnsi="Arial"/>
          <w:b/>
          <w:bCs/>
          <w:sz w:val="24"/>
          <w:szCs w:val="24"/>
        </w:rPr>
        <w:t>SAMOSTALNI RAD</w:t>
      </w:r>
      <w:r>
        <w:rPr>
          <w:rFonts w:ascii="Arial" w:hAnsi="Arial"/>
          <w:sz w:val="24"/>
          <w:szCs w:val="24"/>
        </w:rPr>
        <w:t xml:space="preserve"> –  praktični radovi, istraživački rad, seminarski rad,  prezentacije, problemski zadaci.</w:t>
      </w:r>
    </w:p>
    <w:p>
      <w:pPr>
        <w:pStyle w:val="Normal"/>
        <w:rPr>
          <w:rFonts w:ascii="Arial" w:hAnsi="Arial"/>
          <w:sz w:val="24"/>
          <w:szCs w:val="24"/>
        </w:rPr>
      </w:pPr>
      <w:r>
        <w:rPr>
          <w:rFonts w:ascii="Arial" w:hAnsi="Arial"/>
          <w:sz w:val="24"/>
          <w:szCs w:val="24"/>
        </w:rPr>
        <w:t>(SVI NAVEDENI ELEMENTI OCJENJIVANJA MOGU I NE MORAJU BITI ZADANI I IZRAĐENI U RAZLIČITIM DIGITALNIM ALATIMA KOJIMA SE UČENICI KORISTE.)</w:t>
      </w:r>
    </w:p>
    <w:p>
      <w:pPr>
        <w:pStyle w:val="Normal"/>
        <w:rPr>
          <w:rFonts w:ascii="Arial" w:hAnsi="Arial"/>
          <w:sz w:val="24"/>
          <w:szCs w:val="24"/>
        </w:rPr>
      </w:pPr>
      <w:r>
        <w:rPr>
          <w:rFonts w:ascii="Arial" w:hAnsi="Arial"/>
          <w:sz w:val="24"/>
          <w:szCs w:val="24"/>
        </w:rPr>
        <w:t>FORMATIVNO VREDNOVANJE – odgovori na kviz, igre, sažetci videolekcija/teksta u udžbeniku ili prezentacije, diskusije u virtulnom okruženju (</w:t>
      </w:r>
      <w:r>
        <w:rPr>
          <w:rFonts w:ascii="Arial" w:hAnsi="Arial"/>
          <w:bCs/>
          <w:sz w:val="24"/>
          <w:szCs w:val="24"/>
        </w:rPr>
        <w:t>popraćeno opisnom bilješkom).</w:t>
      </w:r>
    </w:p>
    <w:p>
      <w:pPr>
        <w:pStyle w:val="Normal"/>
        <w:rPr/>
      </w:pPr>
      <w:r>
        <w:rPr>
          <w:rStyle w:val="Zadanifontodlomka"/>
          <w:rFonts w:cs="Arial" w:ascii="Arial" w:hAnsi="Arial"/>
          <w:sz w:val="24"/>
          <w:szCs w:val="24"/>
        </w:rPr>
        <w:t>Učenicima  koji imaju negativnu ocjenu iz pojedinih cjelina, proslijediti materijale za vježbu , u dogovoru s učenikom za ispravak omogućiti usmeno ispitivanje ili pisanu provjeru u obliku kviza u nekom od digitalnih alata.</w:t>
      </w:r>
    </w:p>
    <w:p>
      <w:pPr>
        <w:pStyle w:val="Normal"/>
        <w:rPr>
          <w:rFonts w:ascii="Arial" w:hAnsi="Arial"/>
          <w:sz w:val="24"/>
          <w:szCs w:val="24"/>
        </w:rPr>
      </w:pPr>
      <w:r>
        <w:rPr>
          <w:rFonts w:ascii="Arial" w:hAnsi="Arial"/>
          <w:b/>
          <w:sz w:val="24"/>
          <w:szCs w:val="24"/>
        </w:rPr>
        <w:t xml:space="preserve">UPUTE ZA  IZRADU SEMINARSKOG RADA IZ BIOLOGIJE </w:t>
      </w:r>
    </w:p>
    <w:p>
      <w:pPr>
        <w:pStyle w:val="Normal"/>
        <w:spacing w:lineRule="auto" w:line="240"/>
        <w:rPr>
          <w:rFonts w:ascii="Arial" w:hAnsi="Arial"/>
          <w:sz w:val="24"/>
          <w:szCs w:val="24"/>
        </w:rPr>
      </w:pPr>
      <w:r>
        <w:rPr>
          <w:rFonts w:ascii="Arial" w:hAnsi="Arial"/>
          <w:sz w:val="24"/>
          <w:szCs w:val="24"/>
        </w:rPr>
        <w:t>Učenik izrađuje seminar po sljedećim dijelovima  :</w:t>
      </w:r>
    </w:p>
    <w:p>
      <w:pPr>
        <w:pStyle w:val="Normal"/>
        <w:spacing w:lineRule="auto" w:line="240"/>
        <w:rPr>
          <w:rFonts w:ascii="Arial" w:hAnsi="Arial"/>
          <w:sz w:val="24"/>
          <w:szCs w:val="24"/>
        </w:rPr>
      </w:pPr>
      <w:r>
        <w:rPr>
          <w:rFonts w:ascii="Arial" w:hAnsi="Arial"/>
          <w:sz w:val="24"/>
          <w:szCs w:val="24"/>
        </w:rPr>
      </w:r>
    </w:p>
    <w:p>
      <w:pPr>
        <w:pStyle w:val="Normal"/>
        <w:numPr>
          <w:ilvl w:val="0"/>
          <w:numId w:val="1"/>
        </w:numPr>
        <w:spacing w:lineRule="auto" w:line="240"/>
        <w:rPr>
          <w:rFonts w:ascii="Arial" w:hAnsi="Arial"/>
          <w:sz w:val="24"/>
          <w:szCs w:val="24"/>
        </w:rPr>
      </w:pPr>
      <w:r>
        <w:rPr>
          <w:rFonts w:ascii="Arial" w:hAnsi="Arial"/>
          <w:b/>
          <w:sz w:val="24"/>
          <w:szCs w:val="24"/>
        </w:rPr>
        <w:t>Naslov</w:t>
      </w:r>
      <w:r>
        <w:rPr>
          <w:rFonts w:ascii="Arial" w:hAnsi="Arial"/>
          <w:sz w:val="24"/>
          <w:szCs w:val="24"/>
        </w:rPr>
        <w:t xml:space="preserve"> (adresa škole, naslov rada, ime i prezime učenika, vrijeme i mjesto izrade seminara)</w:t>
      </w:r>
    </w:p>
    <w:p>
      <w:pPr>
        <w:pStyle w:val="Normal"/>
        <w:numPr>
          <w:ilvl w:val="0"/>
          <w:numId w:val="1"/>
        </w:numPr>
        <w:spacing w:lineRule="auto" w:line="240"/>
        <w:rPr>
          <w:sz w:val="24"/>
          <w:szCs w:val="24"/>
        </w:rPr>
      </w:pPr>
      <w:r>
        <w:rPr>
          <w:rFonts w:ascii="Arial" w:hAnsi="Arial"/>
          <w:b/>
          <w:sz w:val="24"/>
          <w:szCs w:val="24"/>
        </w:rPr>
        <w:t xml:space="preserve">Sadržaj (tema je obuhvaćena u potpunosti) </w:t>
      </w:r>
    </w:p>
    <w:p>
      <w:pPr>
        <w:pStyle w:val="Normal"/>
        <w:numPr>
          <w:ilvl w:val="0"/>
          <w:numId w:val="1"/>
        </w:numPr>
        <w:spacing w:lineRule="auto" w:line="240"/>
        <w:rPr>
          <w:rFonts w:ascii="Arial" w:hAnsi="Arial"/>
          <w:sz w:val="24"/>
          <w:szCs w:val="24"/>
        </w:rPr>
      </w:pPr>
      <w:r>
        <w:rPr>
          <w:rFonts w:ascii="Arial" w:hAnsi="Arial"/>
          <w:b/>
          <w:sz w:val="24"/>
          <w:szCs w:val="24"/>
        </w:rPr>
        <w:t>Uvod</w:t>
      </w:r>
      <w:r>
        <w:rPr>
          <w:rFonts w:ascii="Arial" w:hAnsi="Arial"/>
          <w:sz w:val="24"/>
          <w:szCs w:val="24"/>
        </w:rPr>
        <w:t xml:space="preserve"> – max. 1 stranica</w:t>
      </w:r>
    </w:p>
    <w:p>
      <w:pPr>
        <w:pStyle w:val="Normal"/>
        <w:numPr>
          <w:ilvl w:val="0"/>
          <w:numId w:val="1"/>
        </w:numPr>
        <w:spacing w:lineRule="auto" w:line="240"/>
        <w:rPr>
          <w:rFonts w:ascii="Arial" w:hAnsi="Arial"/>
          <w:sz w:val="24"/>
          <w:szCs w:val="24"/>
        </w:rPr>
      </w:pPr>
      <w:r>
        <w:rPr>
          <w:rFonts w:ascii="Arial" w:hAnsi="Arial"/>
          <w:b/>
          <w:sz w:val="24"/>
          <w:szCs w:val="24"/>
        </w:rPr>
        <w:t>Razrada teme</w:t>
      </w:r>
      <w:r>
        <w:rPr>
          <w:rFonts w:ascii="Arial" w:hAnsi="Arial"/>
          <w:sz w:val="24"/>
          <w:szCs w:val="24"/>
        </w:rPr>
        <w:t xml:space="preserve"> (naslov ovisi o temi, može biti i pod tema 4.1; 4.2; 4.3; 4.4 i sl.) – do tri strane (uključujući fotografije ili tablice)</w:t>
      </w:r>
    </w:p>
    <w:p>
      <w:pPr>
        <w:pStyle w:val="Normal"/>
        <w:numPr>
          <w:ilvl w:val="0"/>
          <w:numId w:val="1"/>
        </w:numPr>
        <w:spacing w:lineRule="auto" w:line="240"/>
        <w:rPr>
          <w:rFonts w:ascii="Arial" w:hAnsi="Arial"/>
          <w:sz w:val="24"/>
          <w:szCs w:val="24"/>
        </w:rPr>
      </w:pPr>
      <w:r>
        <w:rPr>
          <w:rFonts w:ascii="Arial" w:hAnsi="Arial"/>
          <w:b/>
          <w:sz w:val="24"/>
          <w:szCs w:val="24"/>
        </w:rPr>
        <w:t>Zaključak</w:t>
      </w:r>
      <w:r>
        <w:rPr>
          <w:rFonts w:ascii="Arial" w:hAnsi="Arial"/>
          <w:sz w:val="24"/>
          <w:szCs w:val="24"/>
        </w:rPr>
        <w:t xml:space="preserve"> – max. 1 stranica</w:t>
      </w:r>
    </w:p>
    <w:p>
      <w:pPr>
        <w:pStyle w:val="Normal"/>
        <w:numPr>
          <w:ilvl w:val="0"/>
          <w:numId w:val="1"/>
        </w:numPr>
        <w:spacing w:lineRule="auto" w:line="240"/>
        <w:rPr>
          <w:rFonts w:ascii="Arial" w:hAnsi="Arial"/>
          <w:sz w:val="24"/>
          <w:szCs w:val="24"/>
        </w:rPr>
      </w:pPr>
      <w:r>
        <w:rPr>
          <w:rFonts w:ascii="Arial" w:hAnsi="Arial"/>
          <w:b/>
          <w:sz w:val="24"/>
          <w:szCs w:val="24"/>
        </w:rPr>
        <w:t>Literatura</w:t>
      </w:r>
      <w:r>
        <w:rPr>
          <w:rFonts w:ascii="Arial" w:hAnsi="Arial"/>
          <w:sz w:val="24"/>
          <w:szCs w:val="24"/>
        </w:rPr>
        <w:t xml:space="preserve"> –  (nije obavezna) </w:t>
      </w:r>
    </w:p>
    <w:p>
      <w:pPr>
        <w:pStyle w:val="Normal"/>
        <w:spacing w:lineRule="auto" w:line="240" w:before="0" w:after="0"/>
        <w:rPr>
          <w:rFonts w:ascii="Arial" w:hAnsi="Arial"/>
          <w:sz w:val="24"/>
          <w:szCs w:val="24"/>
        </w:rPr>
      </w:pPr>
      <w:r>
        <w:rPr>
          <w:rFonts w:cs="" w:ascii="Arial" w:hAnsi="Arial" w:cstheme="minorBidi"/>
          <w:b/>
          <w:bCs/>
          <w:sz w:val="24"/>
          <w:szCs w:val="24"/>
          <w:highlight w:val="yellow"/>
        </w:rPr>
        <w:t>KRITERIJI OCJENJIVANJA I ELEMENTE PRAĆENJA SEMINARSKOG RADA</w:t>
      </w:r>
    </w:p>
    <w:tbl>
      <w:tblPr>
        <w:tblW w:w="9696" w:type="dxa"/>
        <w:jc w:val="left"/>
        <w:tblInd w:w="-246" w:type="dxa"/>
        <w:tblCellMar>
          <w:top w:w="55" w:type="dxa"/>
          <w:left w:w="55" w:type="dxa"/>
          <w:bottom w:w="55" w:type="dxa"/>
          <w:right w:w="55" w:type="dxa"/>
        </w:tblCellMar>
        <w:tblLook w:firstRow="1" w:noVBand="1" w:lastRow="0" w:firstColumn="1" w:lastColumn="0" w:noHBand="0" w:val="04a0"/>
      </w:tblPr>
      <w:tblGrid>
        <w:gridCol w:w="1979"/>
        <w:gridCol w:w="1823"/>
        <w:gridCol w:w="1860"/>
        <w:gridCol w:w="2447"/>
        <w:gridCol w:w="1587"/>
      </w:tblGrid>
      <w:tr>
        <w:trPr/>
        <w:tc>
          <w:tcPr>
            <w:tcW w:w="1979"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Odličan (5)</w:t>
            </w:r>
          </w:p>
        </w:tc>
        <w:tc>
          <w:tcPr>
            <w:tcW w:w="1823"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Vrlo dobar (4)</w:t>
            </w:r>
          </w:p>
        </w:tc>
        <w:tc>
          <w:tcPr>
            <w:tcW w:w="1860"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Dobar (3)</w:t>
            </w:r>
          </w:p>
        </w:tc>
        <w:tc>
          <w:tcPr>
            <w:tcW w:w="2447"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Dovoljan (2)</w:t>
            </w:r>
          </w:p>
        </w:tc>
        <w:tc>
          <w:tcPr>
            <w:tcW w:w="1587" w:type="dxa"/>
            <w:tcBorders>
              <w:top w:val="single" w:sz="2" w:space="0" w:color="000000"/>
              <w:left w:val="single" w:sz="2" w:space="0" w:color="000000"/>
              <w:bottom w:val="single" w:sz="2" w:space="0" w:color="000000"/>
              <w:right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Nedovoljan (1)</w:t>
            </w:r>
          </w:p>
        </w:tc>
      </w:tr>
      <w:tr>
        <w:trPr/>
        <w:tc>
          <w:tcPr>
            <w:tcW w:w="1979"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seminarski rad je iscrpan, formalno točno oblikovan, logički dobro strukturiran, činjenično točan, izražava originalan pristup temi, pravopisno točan </w:t>
            </w:r>
          </w:p>
        </w:tc>
        <w:tc>
          <w:tcPr>
            <w:tcW w:w="1823"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seminarski rad je obradio najvažnije činjenice vezane uz temu, zadovoljava formalne kriterije, ne izražava originalan pristup temi, postoje manje pogreške u logičkom strukturiranju sadržaja,  postoje manje pravopisne pogreške </w:t>
            </w:r>
          </w:p>
        </w:tc>
        <w:tc>
          <w:tcPr>
            <w:tcW w:w="1860"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seminarski rad je izostavio neke važne činjenica vezanih uz temu, dijelom je tema promašena, logički je loše strukturiran, zadovoljava formalne kriterije, ne izražava originalan pristup temi, postoje pravopisne pogrešk </w:t>
            </w:r>
          </w:p>
        </w:tc>
        <w:tc>
          <w:tcPr>
            <w:tcW w:w="2447"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seminarski rad je izostavio više važnih činjenica vezanih uz temu, tema je većim dijelom promašena, uočene su značajnije pogreške na sadržajnom planu, logički je loše strukturiran, formalne kriterije zadovoljava samo djelomice, ne izražava originalan pristup temi,  uočene su veće gramatičk </w:t>
            </w:r>
          </w:p>
        </w:tc>
        <w:tc>
          <w:tcPr>
            <w:tcW w:w="1587" w:type="dxa"/>
            <w:tcBorders>
              <w:left w:val="single" w:sz="2" w:space="0" w:color="000000"/>
              <w:bottom w:val="single" w:sz="2" w:space="0" w:color="000000"/>
              <w:right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Učenik nakon upozorenja nije napravio seminarski rad</w:t>
            </w:r>
          </w:p>
        </w:tc>
      </w:tr>
    </w:tbl>
    <w:p>
      <w:pPr>
        <w:pStyle w:val="Normal"/>
        <w:spacing w:lineRule="auto" w:line="240" w:before="0" w:after="0"/>
        <w:ind w:left="720" w:hanging="0"/>
        <w:rPr>
          <w:rFonts w:ascii="Arial" w:hAnsi="Arial"/>
          <w:sz w:val="24"/>
          <w:szCs w:val="24"/>
        </w:rPr>
      </w:pPr>
      <w:r>
        <w:rPr>
          <w:rFonts w:ascii="Arial" w:hAnsi="Arial"/>
          <w:sz w:val="24"/>
          <w:szCs w:val="24"/>
        </w:rPr>
      </w:r>
    </w:p>
    <w:p>
      <w:pPr>
        <w:pStyle w:val="Normal"/>
        <w:spacing w:lineRule="auto" w:line="240" w:before="0" w:after="0"/>
        <w:rPr>
          <w:rFonts w:ascii="Arial" w:hAnsi="Arial" w:cs="" w:cstheme="minorBidi"/>
          <w:sz w:val="24"/>
          <w:szCs w:val="24"/>
          <w:highlight w:val="yellow"/>
        </w:rPr>
      </w:pPr>
      <w:r>
        <w:rPr>
          <w:rFonts w:eastAsia="Calibri" w:cs="" w:cstheme="minorBidi" w:eastAsiaTheme="minorHAnsi"/>
          <w:b/>
          <w:bCs/>
          <w:sz w:val="24"/>
          <w:szCs w:val="24"/>
          <w:highlight w:val="yellow"/>
        </w:rPr>
        <w:t>KRITERIJI OCJENJIVANJA I ELEMENTE PRAĆENJA PREZENTACIJE</w:t>
      </w:r>
    </w:p>
    <w:tbl>
      <w:tblPr>
        <w:tblW w:w="9072" w:type="dxa"/>
        <w:jc w:val="left"/>
        <w:tblInd w:w="55" w:type="dxa"/>
        <w:tblCellMar>
          <w:top w:w="55" w:type="dxa"/>
          <w:left w:w="55" w:type="dxa"/>
          <w:bottom w:w="55" w:type="dxa"/>
          <w:right w:w="55" w:type="dxa"/>
        </w:tblCellMar>
        <w:tblLook w:firstRow="1" w:noVBand="1" w:lastRow="0" w:firstColumn="1" w:lastColumn="0" w:noHBand="0" w:val="04a0"/>
      </w:tblPr>
      <w:tblGrid>
        <w:gridCol w:w="1511"/>
        <w:gridCol w:w="1509"/>
        <w:gridCol w:w="1511"/>
        <w:gridCol w:w="1509"/>
        <w:gridCol w:w="1510"/>
        <w:gridCol w:w="1521"/>
      </w:tblGrid>
      <w:tr>
        <w:trPr/>
        <w:tc>
          <w:tcPr>
            <w:tcW w:w="1511"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Elementi</w:t>
            </w:r>
          </w:p>
        </w:tc>
        <w:tc>
          <w:tcPr>
            <w:tcW w:w="1509"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Odličan (5)</w:t>
            </w:r>
          </w:p>
        </w:tc>
        <w:tc>
          <w:tcPr>
            <w:tcW w:w="1511"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Vrlo dobar (4)</w:t>
            </w:r>
          </w:p>
        </w:tc>
        <w:tc>
          <w:tcPr>
            <w:tcW w:w="1509"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Dobar (3)</w:t>
            </w:r>
          </w:p>
        </w:tc>
        <w:tc>
          <w:tcPr>
            <w:tcW w:w="1510" w:type="dxa"/>
            <w:tcBorders>
              <w:top w:val="single" w:sz="2" w:space="0" w:color="000000"/>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Dovoljan (2)</w:t>
            </w:r>
          </w:p>
        </w:tc>
        <w:tc>
          <w:tcPr>
            <w:tcW w:w="1521" w:type="dxa"/>
            <w:tcBorders>
              <w:top w:val="single" w:sz="2" w:space="0" w:color="000000"/>
              <w:left w:val="single" w:sz="2" w:space="0" w:color="000000"/>
              <w:bottom w:val="single" w:sz="2" w:space="0" w:color="000000"/>
              <w:right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Nedovoljan (1)</w:t>
            </w:r>
          </w:p>
        </w:tc>
      </w:tr>
      <w:tr>
        <w:trPr>
          <w:trHeight w:val="1924" w:hRule="atLeast"/>
        </w:trPr>
        <w:tc>
          <w:tcPr>
            <w:tcW w:w="1511"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Sadržaj</w:t>
            </w:r>
          </w:p>
        </w:tc>
        <w:tc>
          <w:tcPr>
            <w:tcW w:w="1509"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točno, jasno, primjerena količina gradiva i primjereno uzrastu </w:t>
            </w:r>
          </w:p>
        </w:tc>
        <w:tc>
          <w:tcPr>
            <w:tcW w:w="1511"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neprimjerena količina gradiva, korištenje nerazumljivih pojmova </w:t>
            </w:r>
          </w:p>
        </w:tc>
        <w:tc>
          <w:tcPr>
            <w:tcW w:w="1509"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nejasno, sadržaj sadrži pogreške </w:t>
            </w:r>
          </w:p>
        </w:tc>
        <w:tc>
          <w:tcPr>
            <w:tcW w:w="1510"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nerazumljivo i nejasn </w:t>
            </w:r>
          </w:p>
        </w:tc>
        <w:tc>
          <w:tcPr>
            <w:tcW w:w="1521" w:type="dxa"/>
            <w:tcBorders>
              <w:left w:val="single" w:sz="2" w:space="0" w:color="000000"/>
              <w:bottom w:val="single" w:sz="2" w:space="0" w:color="000000"/>
              <w:right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Učenik nije pripremio </w:t>
            </w:r>
          </w:p>
        </w:tc>
      </w:tr>
      <w:tr>
        <w:trPr/>
        <w:tc>
          <w:tcPr>
            <w:tcW w:w="1511"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Izgled </w:t>
            </w:r>
          </w:p>
        </w:tc>
        <w:tc>
          <w:tcPr>
            <w:tcW w:w="1509"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uredan, pregledan, sustavan, veličina slova (čitljivo s 2 metra) </w:t>
            </w:r>
          </w:p>
        </w:tc>
        <w:tc>
          <w:tcPr>
            <w:tcW w:w="1511"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nije u potpunosti pregledan </w:t>
            </w:r>
          </w:p>
        </w:tc>
        <w:tc>
          <w:tcPr>
            <w:tcW w:w="1509"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nepregledan, bez sustavnog redoslijed </w:t>
            </w:r>
          </w:p>
        </w:tc>
        <w:tc>
          <w:tcPr>
            <w:tcW w:w="1510" w:type="dxa"/>
            <w:tcBorders>
              <w:left w:val="single" w:sz="2" w:space="0" w:color="000000"/>
              <w:bottom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t xml:space="preserve">neuredan, nepregledan </w:t>
            </w:r>
          </w:p>
        </w:tc>
        <w:tc>
          <w:tcPr>
            <w:tcW w:w="1521" w:type="dxa"/>
            <w:tcBorders>
              <w:left w:val="single" w:sz="2" w:space="0" w:color="000000"/>
              <w:bottom w:val="single" w:sz="2" w:space="0" w:color="000000"/>
              <w:right w:val="single" w:sz="2" w:space="0" w:color="000000"/>
            </w:tcBorders>
            <w:shd w:color="auto" w:fill="auto" w:val="clear"/>
          </w:tcPr>
          <w:p>
            <w:pPr>
              <w:pStyle w:val="Sadrajitablice"/>
              <w:suppressLineNumbers/>
              <w:spacing w:before="0" w:after="200"/>
              <w:rPr>
                <w:rFonts w:ascii="Arial" w:hAnsi="Arial"/>
                <w:sz w:val="24"/>
                <w:szCs w:val="24"/>
              </w:rPr>
            </w:pPr>
            <w:r>
              <w:rPr>
                <w:rFonts w:ascii="Arial" w:hAnsi="Arial"/>
                <w:sz w:val="24"/>
                <w:szCs w:val="24"/>
              </w:rPr>
            </w:r>
          </w:p>
        </w:tc>
      </w:tr>
    </w:tbl>
    <w:p>
      <w:pPr>
        <w:pStyle w:val="Normal"/>
        <w:spacing w:lineRule="auto" w:line="240" w:before="0" w:after="0"/>
        <w:rPr>
          <w:rFonts w:ascii="Arial" w:hAnsi="Arial"/>
          <w:b/>
          <w:b/>
          <w:bCs/>
          <w:sz w:val="24"/>
          <w:szCs w:val="24"/>
        </w:rPr>
      </w:pPr>
      <w:r>
        <w:rPr>
          <w:rFonts w:ascii="Arial" w:hAnsi="Arial"/>
          <w:b/>
          <w:bCs/>
          <w:sz w:val="24"/>
          <w:szCs w:val="24"/>
        </w:rPr>
      </w:r>
    </w:p>
    <w:p>
      <w:pPr>
        <w:pStyle w:val="Normal"/>
        <w:spacing w:lineRule="auto" w:line="240" w:before="0" w:after="0"/>
        <w:rPr>
          <w:rFonts w:ascii="Arial" w:hAnsi="Arial"/>
          <w:b/>
          <w:b/>
          <w:bCs/>
          <w:sz w:val="24"/>
          <w:szCs w:val="24"/>
        </w:rPr>
      </w:pPr>
      <w:r>
        <w:rPr>
          <w:rFonts w:ascii="Arial" w:hAnsi="Arial"/>
          <w:b/>
          <w:bCs/>
          <w:sz w:val="24"/>
          <w:szCs w:val="24"/>
        </w:rPr>
      </w:r>
    </w:p>
    <w:p>
      <w:pPr>
        <w:pStyle w:val="Normal"/>
        <w:shd w:val="clear" w:color="auto" w:fill="FFFFFF"/>
        <w:spacing w:lineRule="auto" w:line="240" w:before="0" w:after="0"/>
        <w:jc w:val="center"/>
        <w:textAlignment w:val="baseline"/>
        <w:rPr>
          <w:rFonts w:ascii="Arial" w:hAnsi="Arial"/>
          <w:color w:val="000000"/>
          <w:sz w:val="24"/>
          <w:szCs w:val="24"/>
          <w:highlight w:val="yellow"/>
        </w:rPr>
      </w:pPr>
      <w:r>
        <w:rPr>
          <w:rFonts w:eastAsia="Times New Roman" w:ascii="Arial" w:hAnsi="Arial"/>
          <w:b/>
          <w:bCs/>
          <w:color w:val="000000"/>
          <w:sz w:val="24"/>
          <w:szCs w:val="24"/>
          <w:highlight w:val="yellow"/>
        </w:rPr>
        <w:t>Kriteriji za za vrednovanje malog učeničkog istraživačkog rada</w:t>
      </w:r>
    </w:p>
    <w:p>
      <w:pPr>
        <w:pStyle w:val="Normal"/>
        <w:shd w:val="clear" w:color="auto" w:fill="FFFFFF"/>
        <w:spacing w:lineRule="auto" w:line="240" w:before="0" w:after="0"/>
        <w:jc w:val="center"/>
        <w:textAlignment w:val="baseline"/>
        <w:rPr>
          <w:rFonts w:ascii="Arial" w:hAnsi="Arial" w:eastAsia="Times New Roman"/>
          <w:b/>
          <w:b/>
          <w:bCs/>
          <w:color w:val="000000"/>
          <w:sz w:val="24"/>
          <w:szCs w:val="24"/>
        </w:rPr>
      </w:pPr>
      <w:r>
        <w:rPr>
          <w:rFonts w:eastAsia="Times New Roman" w:ascii="Arial" w:hAnsi="Arial"/>
          <w:b/>
          <w:bCs/>
          <w:color w:val="000000"/>
          <w:sz w:val="24"/>
          <w:szCs w:val="24"/>
        </w:rPr>
      </w:r>
    </w:p>
    <w:tbl>
      <w:tblPr>
        <w:tblStyle w:val="TableGrid11"/>
        <w:tblW w:w="9214" w:type="dxa"/>
        <w:jc w:val="left"/>
        <w:tblInd w:w="0" w:type="dxa"/>
        <w:tblCellMar>
          <w:top w:w="0" w:type="dxa"/>
          <w:left w:w="108" w:type="dxa"/>
          <w:bottom w:w="0" w:type="dxa"/>
          <w:right w:w="108" w:type="dxa"/>
        </w:tblCellMar>
        <w:tblLook w:firstRow="1" w:noVBand="1" w:lastRow="0" w:firstColumn="1" w:lastColumn="0" w:noHBand="0" w:val="04a0"/>
      </w:tblPr>
      <w:tblGrid>
        <w:gridCol w:w="1269"/>
        <w:gridCol w:w="2832"/>
        <w:gridCol w:w="2556"/>
        <w:gridCol w:w="2556"/>
      </w:tblGrid>
      <w:tr>
        <w:trPr>
          <w:trHeight w:val="438" w:hRule="atLeast"/>
        </w:trPr>
        <w:tc>
          <w:tcPr>
            <w:tcW w:w="1269" w:type="dxa"/>
            <w:vMerge w:val="restart"/>
            <w:tcBorders/>
            <w:shd w:color="auto" w:fill="auto" w:val="clear"/>
            <w:vAlign w:val="center"/>
          </w:tcPr>
          <w:p>
            <w:pPr>
              <w:pStyle w:val="Normal"/>
              <w:spacing w:before="0" w:after="200"/>
              <w:jc w:val="center"/>
              <w:rPr>
                <w:sz w:val="20"/>
              </w:rPr>
            </w:pPr>
            <w:r>
              <w:rPr>
                <w:rFonts w:eastAsia="Calibri" w:cs="Calibri" w:ascii="Arial" w:hAnsi="Arial"/>
                <w:b/>
                <w:bCs/>
                <w:sz w:val="24"/>
                <w:szCs w:val="24"/>
              </w:rPr>
              <w:t>SASTAVNICE</w:t>
            </w:r>
          </w:p>
        </w:tc>
        <w:tc>
          <w:tcPr>
            <w:tcW w:w="7944" w:type="dxa"/>
            <w:gridSpan w:val="3"/>
            <w:tcBorders/>
            <w:shd w:color="auto" w:fill="auto" w:val="clear"/>
            <w:vAlign w:val="center"/>
          </w:tcPr>
          <w:p>
            <w:pPr>
              <w:pStyle w:val="Normal"/>
              <w:spacing w:before="0" w:after="200"/>
              <w:jc w:val="center"/>
              <w:rPr>
                <w:sz w:val="20"/>
              </w:rPr>
            </w:pPr>
            <w:r>
              <w:rPr>
                <w:rFonts w:eastAsia="Calibri" w:cs="Calibri" w:ascii="Arial" w:hAnsi="Arial"/>
                <w:b/>
                <w:bCs/>
                <w:sz w:val="24"/>
                <w:szCs w:val="24"/>
              </w:rPr>
              <w:t>RAZINE OSTVARENOSTI KRITERIJA</w:t>
            </w:r>
          </w:p>
        </w:tc>
      </w:tr>
      <w:tr>
        <w:trPr>
          <w:trHeight w:val="549" w:hRule="atLeast"/>
        </w:trPr>
        <w:tc>
          <w:tcPr>
            <w:tcW w:w="1269" w:type="dxa"/>
            <w:vMerge w:val="continue"/>
            <w:tcBorders/>
            <w:shd w:color="auto" w:fill="auto" w:val="clear"/>
            <w:vAlign w:val="center"/>
          </w:tcPr>
          <w:p>
            <w:pPr>
              <w:pStyle w:val="Normal"/>
              <w:spacing w:before="0" w:after="200"/>
              <w:jc w:val="center"/>
              <w:rPr>
                <w:rFonts w:ascii="Arial" w:hAnsi="Arial"/>
                <w:sz w:val="24"/>
                <w:szCs w:val="24"/>
              </w:rPr>
            </w:pPr>
            <w:r>
              <w:rPr>
                <w:rFonts w:ascii="Arial" w:hAnsi="Arial"/>
                <w:sz w:val="24"/>
                <w:szCs w:val="24"/>
              </w:rPr>
            </w:r>
          </w:p>
        </w:tc>
        <w:tc>
          <w:tcPr>
            <w:tcW w:w="2832" w:type="dxa"/>
            <w:tcBorders/>
            <w:shd w:color="auto" w:fill="auto" w:val="clear"/>
            <w:vAlign w:val="center"/>
          </w:tcPr>
          <w:p>
            <w:pPr>
              <w:pStyle w:val="Normal"/>
              <w:spacing w:before="0" w:after="200"/>
              <w:jc w:val="center"/>
              <w:rPr>
                <w:sz w:val="20"/>
              </w:rPr>
            </w:pPr>
            <w:r>
              <w:rPr>
                <w:rFonts w:eastAsia="Calibri" w:cs="Calibri" w:ascii="Arial" w:hAnsi="Arial"/>
                <w:b/>
                <w:bCs/>
                <w:sz w:val="24"/>
                <w:szCs w:val="24"/>
              </w:rPr>
              <w:t>kompletno</w:t>
            </w:r>
          </w:p>
        </w:tc>
        <w:tc>
          <w:tcPr>
            <w:tcW w:w="2556" w:type="dxa"/>
            <w:tcBorders/>
            <w:shd w:color="auto" w:fill="auto" w:val="clear"/>
            <w:vAlign w:val="center"/>
          </w:tcPr>
          <w:p>
            <w:pPr>
              <w:pStyle w:val="Normal"/>
              <w:spacing w:before="0" w:after="200"/>
              <w:jc w:val="center"/>
              <w:rPr>
                <w:rFonts w:ascii="Calibri" w:hAnsi="Calibri" w:eastAsia="Times New Roman" w:cs="Calibri"/>
                <w:b/>
                <w:b/>
                <w:bCs/>
                <w:sz w:val="20"/>
                <w:lang w:eastAsia="hr-HR"/>
              </w:rPr>
            </w:pPr>
            <w:r>
              <w:rPr>
                <w:rFonts w:eastAsia="Times New Roman" w:cs="Calibri" w:ascii="Arial" w:hAnsi="Arial"/>
                <w:b/>
                <w:bCs/>
                <w:sz w:val="24"/>
                <w:szCs w:val="24"/>
                <w:lang w:eastAsia="hr-HR"/>
              </w:rPr>
              <w:t>potrebni manji ispravci</w:t>
            </w:r>
          </w:p>
        </w:tc>
        <w:tc>
          <w:tcPr>
            <w:tcW w:w="2556" w:type="dxa"/>
            <w:tcBorders/>
            <w:shd w:color="auto" w:fill="auto" w:val="clear"/>
            <w:vAlign w:val="center"/>
          </w:tcPr>
          <w:p>
            <w:pPr>
              <w:pStyle w:val="Normal"/>
              <w:spacing w:before="0" w:after="200"/>
              <w:jc w:val="center"/>
              <w:rPr>
                <w:sz w:val="20"/>
              </w:rPr>
            </w:pPr>
            <w:r>
              <w:rPr>
                <w:rFonts w:eastAsia="Times New Roman" w:cs="Calibri" w:ascii="Arial" w:hAnsi="Arial"/>
                <w:b/>
                <w:bCs/>
                <w:sz w:val="24"/>
                <w:szCs w:val="24"/>
                <w:lang w:eastAsia="hr-HR"/>
              </w:rPr>
              <w:t>potrebne značajnije dopune</w:t>
            </w:r>
          </w:p>
        </w:tc>
      </w:tr>
      <w:tr>
        <w:trPr>
          <w:trHeight w:val="549" w:hRule="atLeast"/>
        </w:trPr>
        <w:tc>
          <w:tcPr>
            <w:tcW w:w="1269" w:type="dxa"/>
            <w:vMerge w:val="continue"/>
            <w:tcBorders/>
            <w:shd w:color="auto" w:fill="auto" w:val="clear"/>
          </w:tcPr>
          <w:p>
            <w:pPr>
              <w:pStyle w:val="Normal"/>
              <w:spacing w:before="0" w:after="200"/>
              <w:rPr>
                <w:rFonts w:ascii="Arial" w:hAnsi="Arial"/>
                <w:sz w:val="24"/>
                <w:szCs w:val="24"/>
              </w:rPr>
            </w:pPr>
            <w:r>
              <w:rPr>
                <w:rFonts w:ascii="Arial" w:hAnsi="Arial"/>
                <w:sz w:val="24"/>
                <w:szCs w:val="24"/>
              </w:rPr>
            </w:r>
          </w:p>
        </w:tc>
        <w:tc>
          <w:tcPr>
            <w:tcW w:w="2832" w:type="dxa"/>
            <w:tcBorders/>
            <w:shd w:color="auto" w:fill="auto" w:val="clear"/>
            <w:vAlign w:val="center"/>
          </w:tcPr>
          <w:p>
            <w:pPr>
              <w:pStyle w:val="Normal"/>
              <w:spacing w:before="0" w:after="200"/>
              <w:jc w:val="center"/>
              <w:rPr>
                <w:rFonts w:ascii="Calibri" w:hAnsi="Calibri" w:eastAsia="Calibri" w:cs="Calibri"/>
                <w:b/>
                <w:b/>
                <w:bCs/>
                <w:sz w:val="20"/>
              </w:rPr>
            </w:pPr>
            <w:r>
              <w:rPr>
                <w:rFonts w:eastAsia="Calibri" w:cs="Calibri" w:ascii="Arial" w:hAnsi="Arial"/>
                <w:b/>
                <w:bCs/>
                <w:sz w:val="24"/>
                <w:szCs w:val="24"/>
              </w:rPr>
              <w:t>(3 boda)</w:t>
            </w:r>
          </w:p>
        </w:tc>
        <w:tc>
          <w:tcPr>
            <w:tcW w:w="2556" w:type="dxa"/>
            <w:tcBorders/>
            <w:shd w:color="auto" w:fill="auto" w:val="clear"/>
            <w:vAlign w:val="center"/>
          </w:tcPr>
          <w:p>
            <w:pPr>
              <w:pStyle w:val="Normal"/>
              <w:spacing w:before="0" w:after="200"/>
              <w:jc w:val="center"/>
              <w:rPr>
                <w:rFonts w:ascii="Calibri" w:hAnsi="Calibri" w:eastAsia="Calibri" w:cs="Calibri"/>
                <w:b/>
                <w:b/>
                <w:bCs/>
                <w:sz w:val="20"/>
              </w:rPr>
            </w:pPr>
            <w:r>
              <w:rPr>
                <w:rFonts w:eastAsia="Calibri" w:cs="Calibri" w:ascii="Arial" w:hAnsi="Arial"/>
                <w:b/>
                <w:bCs/>
                <w:sz w:val="24"/>
                <w:szCs w:val="24"/>
              </w:rPr>
              <w:t>(2 boda)</w:t>
            </w:r>
          </w:p>
        </w:tc>
        <w:tc>
          <w:tcPr>
            <w:tcW w:w="2556" w:type="dxa"/>
            <w:tcBorders/>
            <w:shd w:color="auto" w:fill="auto" w:val="clear"/>
            <w:vAlign w:val="center"/>
          </w:tcPr>
          <w:p>
            <w:pPr>
              <w:pStyle w:val="Normal"/>
              <w:spacing w:before="0" w:after="200"/>
              <w:jc w:val="center"/>
              <w:rPr>
                <w:rFonts w:ascii="Calibri" w:hAnsi="Calibri" w:eastAsia="Calibri" w:cs="Calibri"/>
                <w:b/>
                <w:b/>
                <w:bCs/>
                <w:sz w:val="20"/>
              </w:rPr>
            </w:pPr>
            <w:r>
              <w:rPr>
                <w:rFonts w:eastAsia="Calibri" w:cs="Calibri" w:ascii="Arial" w:hAnsi="Arial"/>
                <w:b/>
                <w:bCs/>
                <w:sz w:val="24"/>
                <w:szCs w:val="24"/>
              </w:rPr>
              <w:t>(1 bod)</w:t>
            </w:r>
          </w:p>
        </w:tc>
      </w:tr>
      <w:tr>
        <w:trPr/>
        <w:tc>
          <w:tcPr>
            <w:tcW w:w="1269" w:type="dxa"/>
            <w:tcBorders/>
            <w:shd w:fill="auto" w:val="clear"/>
            <w:vAlign w:val="center"/>
          </w:tcPr>
          <w:p>
            <w:pPr>
              <w:pStyle w:val="Normal"/>
              <w:widowControl/>
              <w:bidi w:val="0"/>
              <w:spacing w:lineRule="auto" w:line="276" w:before="0" w:after="200"/>
              <w:jc w:val="left"/>
              <w:rPr>
                <w:sz w:val="20"/>
              </w:rPr>
            </w:pPr>
            <w:r>
              <w:rPr>
                <w:rFonts w:eastAsia="Times New Roman" w:cs="Calibri" w:ascii="Arial" w:hAnsi="Arial"/>
                <w:b/>
                <w:bCs/>
                <w:sz w:val="24"/>
                <w:szCs w:val="24"/>
                <w:lang w:eastAsia="hr-HR"/>
              </w:rPr>
              <w:t xml:space="preserve">tijek istraživanja </w:t>
            </w:r>
          </w:p>
        </w:tc>
        <w:tc>
          <w:tcPr>
            <w:tcW w:w="2832"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 izvješću je detaljno objašnjen tijek istraživanja prema uputama što treba učiniti prije, tijekom i nakon istraživanja.</w:t>
            </w:r>
          </w:p>
        </w:tc>
        <w:tc>
          <w:tcPr>
            <w:tcW w:w="2556"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U izvješću je objašnjen tijek istraživanja prema uputama što treba učiniti prije, tijekom i nakon istraživanja, uz manje pogreške.</w:t>
            </w:r>
          </w:p>
        </w:tc>
        <w:tc>
          <w:tcPr>
            <w:tcW w:w="2556"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U izvješću je površno objašnjen tijek istraživanja prema uputama što treba učiniti prije, tijekom i nakon istraživanja i/ili upute nisu u potpunosti uvažene.</w:t>
            </w:r>
          </w:p>
        </w:tc>
      </w:tr>
      <w:tr>
        <w:trPr/>
        <w:tc>
          <w:tcPr>
            <w:tcW w:w="1269" w:type="dxa"/>
            <w:tcBorders/>
            <w:shd w:fill="auto" w:val="clear"/>
            <w:vAlign w:val="center"/>
          </w:tcPr>
          <w:p>
            <w:pPr>
              <w:pStyle w:val="Normal"/>
              <w:widowControl/>
              <w:bidi w:val="0"/>
              <w:spacing w:lineRule="auto" w:line="276" w:before="0" w:after="200"/>
              <w:jc w:val="left"/>
              <w:rPr>
                <w:rFonts w:ascii="Calibri" w:hAnsi="Calibri" w:eastAsia="Times New Roman" w:cs="Calibri"/>
                <w:b/>
                <w:b/>
                <w:bCs/>
                <w:sz w:val="20"/>
                <w:lang w:eastAsia="hr-HR"/>
              </w:rPr>
            </w:pPr>
            <w:r>
              <w:rPr>
                <w:rFonts w:eastAsia="Times New Roman" w:cs="Calibri" w:ascii="Arial" w:hAnsi="Arial"/>
                <w:b/>
                <w:bCs/>
                <w:sz w:val="24"/>
                <w:szCs w:val="24"/>
                <w:lang w:eastAsia="hr-HR"/>
              </w:rPr>
              <w:t xml:space="preserve">uvod </w:t>
            </w:r>
          </w:p>
        </w:tc>
        <w:tc>
          <w:tcPr>
            <w:tcW w:w="2832"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Uvod sadrži neophodne osnovne informacije o odabranoj temi te jasno i znanstveno točno oblikovano istraživačko pitanje i/ili hipotezu.</w:t>
            </w:r>
          </w:p>
        </w:tc>
        <w:tc>
          <w:tcPr>
            <w:tcW w:w="2556"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Uvod sadrži dio neophodnih informacija o odabranoj temi te jasno i znanstveno točno oblikovano istraživačko pitanje i/ili hipotezu.</w:t>
            </w:r>
          </w:p>
        </w:tc>
        <w:tc>
          <w:tcPr>
            <w:tcW w:w="2556"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Uvod sadrži samo neke neophodne informacije o odabranoj temi te nejasno i znanstveno neutemeljeno oblikovano istraživačko pitanje i/ili hipotezu.</w:t>
            </w:r>
          </w:p>
        </w:tc>
      </w:tr>
      <w:tr>
        <w:trPr/>
        <w:tc>
          <w:tcPr>
            <w:tcW w:w="1269" w:type="dxa"/>
            <w:tcBorders/>
            <w:shd w:fill="auto" w:val="clear"/>
            <w:vAlign w:val="center"/>
          </w:tcPr>
          <w:p>
            <w:pPr>
              <w:pStyle w:val="Normal"/>
              <w:widowControl/>
              <w:bidi w:val="0"/>
              <w:spacing w:lineRule="auto" w:line="276" w:before="0" w:after="200"/>
              <w:jc w:val="left"/>
              <w:rPr>
                <w:rFonts w:ascii="Calibri" w:hAnsi="Calibri" w:eastAsia="Times New Roman" w:cs="Calibri"/>
                <w:b/>
                <w:b/>
                <w:bCs/>
                <w:sz w:val="20"/>
                <w:lang w:eastAsia="hr-HR"/>
              </w:rPr>
            </w:pPr>
            <w:r>
              <w:rPr>
                <w:rFonts w:eastAsia="Times New Roman" w:cs="Calibri" w:ascii="Arial" w:hAnsi="Arial"/>
                <w:b/>
                <w:bCs/>
                <w:sz w:val="24"/>
                <w:szCs w:val="24"/>
                <w:lang w:eastAsia="hr-HR"/>
              </w:rPr>
              <w:t>metode rada</w:t>
            </w:r>
          </w:p>
        </w:tc>
        <w:tc>
          <w:tcPr>
            <w:tcW w:w="2832"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 xml:space="preserve">Metode rada dobro su odabrane u odnosu na hipotezu te su pravilno i točno primijenjene. </w:t>
            </w:r>
          </w:p>
        </w:tc>
        <w:tc>
          <w:tcPr>
            <w:tcW w:w="2556"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 xml:space="preserve">Metode rada djelomično su dobro odabrane u odnosu na hipotezu. </w:t>
            </w:r>
          </w:p>
        </w:tc>
        <w:tc>
          <w:tcPr>
            <w:tcW w:w="2556"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Metode rada nisu dobro odabrane u odnosu na hipotezu ili su nepotpune.</w:t>
            </w:r>
          </w:p>
        </w:tc>
      </w:tr>
      <w:tr>
        <w:trPr/>
        <w:tc>
          <w:tcPr>
            <w:tcW w:w="1269" w:type="dxa"/>
            <w:tcBorders/>
            <w:shd w:fill="auto" w:val="clear"/>
            <w:vAlign w:val="center"/>
          </w:tcPr>
          <w:p>
            <w:pPr>
              <w:pStyle w:val="Normal"/>
              <w:widowControl/>
              <w:bidi w:val="0"/>
              <w:spacing w:lineRule="auto" w:line="276" w:before="0" w:after="200"/>
              <w:jc w:val="left"/>
              <w:rPr>
                <w:rFonts w:ascii="Calibri" w:hAnsi="Calibri" w:eastAsia="Times New Roman" w:cs="Calibri"/>
                <w:b/>
                <w:b/>
                <w:bCs/>
                <w:sz w:val="20"/>
                <w:lang w:eastAsia="hr-HR"/>
              </w:rPr>
            </w:pPr>
            <w:r>
              <w:rPr>
                <w:rFonts w:eastAsia="Times New Roman" w:cs="Calibri" w:ascii="Arial" w:hAnsi="Arial"/>
                <w:b/>
                <w:bCs/>
                <w:sz w:val="24"/>
                <w:szCs w:val="24"/>
                <w:lang w:eastAsia="hr-HR"/>
              </w:rPr>
              <w:t>sigurnosne mjere</w:t>
            </w:r>
          </w:p>
        </w:tc>
        <w:tc>
          <w:tcPr>
            <w:tcW w:w="2832"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 izvješću su obrazložene i dokumentirane (fotografija) sigurnosne mjere koje su primijenjene tijekom istraživanja ili je argumentirano zašto sigurnosne mjere nisu potrebne.</w:t>
            </w:r>
          </w:p>
        </w:tc>
        <w:tc>
          <w:tcPr>
            <w:tcW w:w="2556"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 izvješću su opisane, ali nisu obrazložene i/ili dokumentirane sigurnosne mjere koje su primijenjene tijekom istraživanja ili nije potpuno argumentirano zašto sigurnosne mjere nisu potrebne.</w:t>
            </w:r>
          </w:p>
        </w:tc>
        <w:tc>
          <w:tcPr>
            <w:tcW w:w="2556" w:type="dxa"/>
            <w:tcBorders/>
            <w:shd w:fill="auto" w:val="clear"/>
          </w:tcPr>
          <w:p>
            <w:pPr>
              <w:pStyle w:val="Normal"/>
              <w:widowControl/>
              <w:bidi w:val="0"/>
              <w:spacing w:lineRule="auto" w:line="276" w:before="0" w:after="200"/>
              <w:jc w:val="left"/>
              <w:rPr>
                <w:rFonts w:ascii="Calibri" w:hAnsi="Calibri" w:eastAsia="Times New Roman" w:cs="Calibri"/>
                <w:sz w:val="20"/>
                <w:szCs w:val="20"/>
                <w:lang w:eastAsia="hr-HR"/>
              </w:rPr>
            </w:pPr>
            <w:r>
              <w:rPr>
                <w:rFonts w:eastAsia="Times New Roman" w:cs="Calibri" w:ascii="Arial" w:hAnsi="Arial"/>
                <w:sz w:val="24"/>
                <w:szCs w:val="24"/>
                <w:lang w:eastAsia="hr-HR"/>
              </w:rPr>
              <w:t>U izvješću su samo navedene sigurnosne mjere koje su primijenjene tijekom istraživanja ili je samo navedeno da sigurnosne mjere pri provedbi istraživanja nisu potrebne.</w:t>
            </w:r>
          </w:p>
        </w:tc>
      </w:tr>
      <w:tr>
        <w:trPr/>
        <w:tc>
          <w:tcPr>
            <w:tcW w:w="1269" w:type="dxa"/>
            <w:tcBorders/>
            <w:shd w:fill="auto" w:val="clear"/>
            <w:vAlign w:val="center"/>
          </w:tcPr>
          <w:p>
            <w:pPr>
              <w:pStyle w:val="Normal"/>
              <w:widowControl/>
              <w:bidi w:val="0"/>
              <w:spacing w:lineRule="auto" w:line="276" w:before="0" w:after="200"/>
              <w:jc w:val="left"/>
              <w:rPr>
                <w:sz w:val="20"/>
              </w:rPr>
            </w:pPr>
            <w:r>
              <w:rPr>
                <w:rFonts w:eastAsia="Times New Roman" w:cs="Calibri" w:ascii="Arial" w:hAnsi="Arial"/>
                <w:b/>
                <w:bCs/>
                <w:sz w:val="24"/>
                <w:szCs w:val="24"/>
                <w:lang w:eastAsia="hr-HR"/>
              </w:rPr>
              <w:t>prikaz prikupljenih podataka</w:t>
            </w:r>
          </w:p>
        </w:tc>
        <w:tc>
          <w:tcPr>
            <w:tcW w:w="2832"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 xml:space="preserve">Podaci su jasno prikazani i opisani (tablice s naslovom, oznake u tablicama, imenovane kolone/redovi, točne mjerne jedinice u kolonama/redovima, grafikoni numerirani te s naslovom i objašnjenjima, opisane osi na grafovima te navedene točne mjerne jedinice, navedeni kratki rezultata važnih za potvrđivanje/odbacivanje pretpostavke). </w:t>
            </w:r>
          </w:p>
        </w:tc>
        <w:tc>
          <w:tcPr>
            <w:tcW w:w="2556"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Podaci su uglavnom jasno prikazani i opisani, uz manje pogreške.</w:t>
            </w:r>
          </w:p>
        </w:tc>
        <w:tc>
          <w:tcPr>
            <w:tcW w:w="2556"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Podaci su prikazani i opisani nejasno i/ili uz veće pogreške.</w:t>
            </w:r>
          </w:p>
        </w:tc>
      </w:tr>
      <w:tr>
        <w:trPr/>
        <w:tc>
          <w:tcPr>
            <w:tcW w:w="1269" w:type="dxa"/>
            <w:tcBorders/>
            <w:shd w:fill="auto" w:val="clear"/>
            <w:vAlign w:val="center"/>
          </w:tcPr>
          <w:p>
            <w:pPr>
              <w:pStyle w:val="Normal"/>
              <w:widowControl/>
              <w:bidi w:val="0"/>
              <w:spacing w:lineRule="auto" w:line="276" w:before="0" w:after="200"/>
              <w:jc w:val="left"/>
              <w:rPr>
                <w:sz w:val="20"/>
              </w:rPr>
            </w:pPr>
            <w:r>
              <w:rPr>
                <w:rFonts w:eastAsia="Times New Roman" w:cs="Calibri" w:ascii="Arial" w:hAnsi="Arial"/>
                <w:b/>
                <w:bCs/>
                <w:sz w:val="24"/>
                <w:szCs w:val="24"/>
                <w:lang w:eastAsia="hr-HR"/>
              </w:rPr>
              <w:t>rasprava</w:t>
            </w:r>
          </w:p>
        </w:tc>
        <w:tc>
          <w:tcPr>
            <w:tcW w:w="2832"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U raspravi su komentirani i objašnjeni svi dobiveni rezultati, uz isticanje ograničenja, slabosti ili grešaka. Predložene su promjene koje bi poboljšale sljedeće istraživanje.</w:t>
            </w:r>
          </w:p>
        </w:tc>
        <w:tc>
          <w:tcPr>
            <w:tcW w:w="2556"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U raspravi je komentiran i objašnjen samo dio podataka prikupljenih istraživanjem i/ili su komentirani svi rezultate uz manje pogreške.</w:t>
            </w:r>
          </w:p>
        </w:tc>
        <w:tc>
          <w:tcPr>
            <w:tcW w:w="2556"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U raspravi su komentirani i objašnjeni samo neki podaci prikupljeni istraživanjem i/ili je većina rezultata pogrešno objašnjena.</w:t>
            </w:r>
          </w:p>
        </w:tc>
      </w:tr>
      <w:tr>
        <w:trPr/>
        <w:tc>
          <w:tcPr>
            <w:tcW w:w="1269" w:type="dxa"/>
            <w:tcBorders/>
            <w:shd w:fill="auto" w:val="clear"/>
            <w:vAlign w:val="center"/>
          </w:tcPr>
          <w:p>
            <w:pPr>
              <w:pStyle w:val="Normal"/>
              <w:widowControl/>
              <w:bidi w:val="0"/>
              <w:spacing w:lineRule="auto" w:line="276" w:before="0" w:after="200"/>
              <w:jc w:val="left"/>
              <w:rPr>
                <w:sz w:val="20"/>
              </w:rPr>
            </w:pPr>
            <w:r>
              <w:rPr>
                <w:rFonts w:eastAsia="Times New Roman" w:cs="Calibri" w:ascii="Arial" w:hAnsi="Arial"/>
                <w:b/>
                <w:bCs/>
                <w:sz w:val="24"/>
                <w:szCs w:val="24"/>
                <w:lang w:eastAsia="hr-HR"/>
              </w:rPr>
              <w:t>zaključak</w:t>
            </w:r>
          </w:p>
        </w:tc>
        <w:tc>
          <w:tcPr>
            <w:tcW w:w="2832"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Zaključak je jasan i točan te izveden na temelju rezulata dobivenih istraživanjem i potvrđuje/odbacuje polazišnu pretpostavku.</w:t>
            </w:r>
          </w:p>
        </w:tc>
        <w:tc>
          <w:tcPr>
            <w:tcW w:w="2556" w:type="dxa"/>
            <w:tcBorders/>
            <w:shd w:fill="auto" w:val="clear"/>
          </w:tcPr>
          <w:p>
            <w:pPr>
              <w:pStyle w:val="Normal"/>
              <w:widowControl/>
              <w:bidi w:val="0"/>
              <w:spacing w:lineRule="auto" w:line="276" w:before="0" w:after="200"/>
              <w:jc w:val="left"/>
              <w:rPr>
                <w:sz w:val="20"/>
              </w:rPr>
            </w:pPr>
            <w:r>
              <w:rPr>
                <w:rFonts w:eastAsia="Times New Roman" w:cs="Calibri" w:ascii="Arial" w:hAnsi="Arial"/>
                <w:sz w:val="24"/>
                <w:szCs w:val="24"/>
                <w:lang w:eastAsia="hr-HR"/>
              </w:rPr>
              <w:t>Zaključak je uglavnom točan i najvećim se dijelom temelji na rezultatima dobivenih istraživanjem i uključuje  polazišnu pretpostavku.</w:t>
            </w:r>
          </w:p>
        </w:tc>
        <w:tc>
          <w:tcPr>
            <w:tcW w:w="2556" w:type="dxa"/>
            <w:tcBorders/>
            <w:shd w:fill="auto" w:val="clear"/>
          </w:tcPr>
          <w:p>
            <w:pPr>
              <w:pStyle w:val="Normal"/>
              <w:widowControl/>
              <w:bidi w:val="0"/>
              <w:spacing w:lineRule="auto" w:line="276" w:before="0" w:after="200"/>
              <w:jc w:val="left"/>
              <w:rPr>
                <w:rFonts w:ascii="Calibri" w:hAnsi="Calibri" w:eastAsia="Calibri" w:cs="Calibri"/>
                <w:sz w:val="20"/>
                <w:szCs w:val="20"/>
              </w:rPr>
            </w:pPr>
            <w:r>
              <w:rPr>
                <w:rFonts w:eastAsia="Times New Roman" w:cs="Calibri" w:ascii="Arial" w:hAnsi="Arial"/>
                <w:sz w:val="24"/>
                <w:szCs w:val="24"/>
                <w:lang w:eastAsia="hr-HR"/>
              </w:rPr>
              <w:t>Zaključak je izveden pogrešno i/ili se ne temelji na rezultatima dobivenim istraživanjem i/ili ne uključuje polazišnu pretpostavku.</w:t>
            </w:r>
          </w:p>
        </w:tc>
      </w:tr>
      <w:tr>
        <w:trPr/>
        <w:tc>
          <w:tcPr>
            <w:tcW w:w="1269" w:type="dxa"/>
            <w:tcBorders/>
            <w:shd w:fill="auto" w:val="clear"/>
            <w:vAlign w:val="center"/>
          </w:tcPr>
          <w:p>
            <w:pPr>
              <w:pStyle w:val="Normal"/>
              <w:rPr>
                <w:rFonts w:ascii="Calibri" w:hAnsi="Calibri" w:eastAsia="Times New Roman" w:cs="Calibri"/>
                <w:b/>
                <w:b/>
                <w:bCs/>
                <w:sz w:val="20"/>
                <w:lang w:eastAsia="hr-HR"/>
              </w:rPr>
            </w:pPr>
            <w:r>
              <w:rPr>
                <w:rFonts w:eastAsia="Times New Roman" w:cs="Calibri" w:ascii="Arial" w:hAnsi="Arial"/>
                <w:b/>
                <w:bCs/>
                <w:sz w:val="24"/>
                <w:szCs w:val="24"/>
                <w:lang w:eastAsia="hr-HR"/>
              </w:rPr>
              <w:t>korištena literatura</w:t>
            </w:r>
          </w:p>
          <w:p>
            <w:pPr>
              <w:pStyle w:val="Normal"/>
              <w:spacing w:before="0" w:after="200"/>
              <w:rPr>
                <w:rFonts w:ascii="Arial" w:hAnsi="Arial" w:eastAsia="Calibri" w:cs="Calibri"/>
                <w:bCs/>
                <w:sz w:val="24"/>
                <w:szCs w:val="24"/>
              </w:rPr>
            </w:pPr>
            <w:r>
              <w:rPr>
                <w:rFonts w:eastAsia="Calibri" w:cs="Calibri" w:ascii="Arial" w:hAnsi="Arial"/>
                <w:bCs/>
                <w:sz w:val="24"/>
                <w:szCs w:val="24"/>
              </w:rPr>
            </w:r>
          </w:p>
        </w:tc>
        <w:tc>
          <w:tcPr>
            <w:tcW w:w="2832"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 izradi izvješća korištena je i pravilno navedena literatura u tekstu (uvod, metode i rasprava)  i u popisu literature na kraju rada.</w:t>
            </w:r>
          </w:p>
        </w:tc>
        <w:tc>
          <w:tcPr>
            <w:tcW w:w="2556" w:type="dxa"/>
            <w:tcBorders/>
            <w:shd w:fill="auto" w:val="clear"/>
          </w:tcPr>
          <w:p>
            <w:pPr>
              <w:pStyle w:val="Normal"/>
              <w:widowControl/>
              <w:bidi w:val="0"/>
              <w:spacing w:lineRule="auto" w:line="276" w:before="0" w:after="200"/>
              <w:jc w:val="left"/>
              <w:rPr>
                <w:rFonts w:ascii="Calibri" w:hAnsi="Calibri" w:eastAsia="Calibri" w:cs="Calibri"/>
                <w:sz w:val="20"/>
              </w:rPr>
            </w:pPr>
            <w:r>
              <w:rPr>
                <w:rFonts w:eastAsia="Times New Roman" w:cs="Calibri" w:ascii="Arial" w:hAnsi="Arial"/>
                <w:sz w:val="24"/>
                <w:szCs w:val="24"/>
                <w:lang w:eastAsia="hr-HR"/>
              </w:rPr>
              <w:t>U izradi izvješća korištena je literatura, ali nije u potpunosti pravilno navedena.</w:t>
            </w:r>
          </w:p>
        </w:tc>
        <w:tc>
          <w:tcPr>
            <w:tcW w:w="2556" w:type="dxa"/>
            <w:tcBorders/>
            <w:shd w:fill="auto" w:val="clear"/>
          </w:tcPr>
          <w:p>
            <w:pPr>
              <w:pStyle w:val="Normal"/>
              <w:widowControl/>
              <w:bidi w:val="0"/>
              <w:spacing w:lineRule="auto" w:line="276" w:before="0" w:after="200"/>
              <w:jc w:val="left"/>
              <w:rPr>
                <w:rFonts w:ascii="Calibri" w:hAnsi="Calibri" w:eastAsia="Calibri" w:cs="Calibri"/>
                <w:sz w:val="20"/>
              </w:rPr>
            </w:pPr>
            <w:r>
              <w:rPr>
                <w:rFonts w:eastAsia="Times New Roman" w:cs="Calibri" w:ascii="Arial" w:hAnsi="Arial"/>
                <w:sz w:val="24"/>
                <w:szCs w:val="24"/>
                <w:lang w:eastAsia="hr-HR"/>
              </w:rPr>
              <w:t>U izradi izvješća literatura je navedena pogrešno i/ili je djelomično navedena samo u tekstu/na kraju rada.</w:t>
            </w:r>
          </w:p>
        </w:tc>
      </w:tr>
      <w:tr>
        <w:trPr/>
        <w:tc>
          <w:tcPr>
            <w:tcW w:w="9213" w:type="dxa"/>
            <w:gridSpan w:val="4"/>
            <w:tcBorders/>
            <w:shd w:fill="auto" w:val="clear"/>
          </w:tcPr>
          <w:p>
            <w:pPr>
              <w:pStyle w:val="Normal"/>
              <w:textAlignment w:val="baseline"/>
              <w:rPr>
                <w:rFonts w:eastAsia="Times New Roman"/>
                <w:b/>
                <w:b/>
                <w:bCs/>
                <w:color w:val="333333"/>
                <w:sz w:val="20"/>
                <w:szCs w:val="20"/>
              </w:rPr>
            </w:pPr>
            <w:r>
              <w:rPr>
                <w:rFonts w:eastAsia="Times New Roman" w:ascii="Arial" w:hAnsi="Arial"/>
                <w:b/>
                <w:bCs/>
                <w:color w:val="333333"/>
                <w:sz w:val="24"/>
                <w:szCs w:val="24"/>
              </w:rPr>
              <w:t xml:space="preserve">Napomene: </w:t>
            </w:r>
          </w:p>
          <w:p>
            <w:pPr>
              <w:pStyle w:val="Normal"/>
              <w:textAlignment w:val="baseline"/>
              <w:rPr>
                <w:rFonts w:eastAsia="Times New Roman"/>
                <w:color w:val="333333"/>
                <w:sz w:val="20"/>
                <w:szCs w:val="20"/>
              </w:rPr>
            </w:pPr>
            <w:r>
              <w:rPr>
                <w:rFonts w:eastAsia="Times New Roman" w:ascii="Arial" w:hAnsi="Arial"/>
                <w:color w:val="333333"/>
                <w:sz w:val="24"/>
                <w:szCs w:val="24"/>
              </w:rPr>
              <w:t>Ako sastavnica nije ostvarena niti na najnižoj očekivanoj razini ili ne postoji tada se za nju dodjeljuje 0 bodova.</w:t>
            </w:r>
          </w:p>
          <w:p>
            <w:pPr>
              <w:pStyle w:val="Normal"/>
              <w:spacing w:before="0" w:after="200"/>
              <w:textAlignment w:val="baseline"/>
              <w:rPr>
                <w:rFonts w:eastAsia="Times New Roman"/>
                <w:color w:val="333333"/>
                <w:sz w:val="20"/>
                <w:szCs w:val="20"/>
              </w:rPr>
            </w:pPr>
            <w:r>
              <w:rPr>
                <w:rFonts w:eastAsia="Times New Roman" w:ascii="Arial" w:hAnsi="Arial"/>
                <w:color w:val="FF0000"/>
                <w:sz w:val="24"/>
                <w:szCs w:val="24"/>
              </w:rPr>
              <w:t>Za pozitivnu ocjenu svaka sastavnica mora biti ocijenjena s minimalno 1 bod.</w:t>
            </w:r>
          </w:p>
        </w:tc>
      </w:tr>
      <w:tr>
        <w:trPr>
          <w:trHeight w:val="316" w:hRule="atLeast"/>
        </w:trPr>
        <w:tc>
          <w:tcPr>
            <w:tcW w:w="9213" w:type="dxa"/>
            <w:gridSpan w:val="4"/>
            <w:tcBorders/>
            <w:shd w:fill="auto" w:val="clear"/>
          </w:tcPr>
          <w:p>
            <w:pPr>
              <w:pStyle w:val="Normal"/>
              <w:spacing w:before="0" w:after="200"/>
              <w:jc w:val="center"/>
              <w:rPr>
                <w:rFonts w:ascii="Arial" w:hAnsi="Arial"/>
                <w:sz w:val="24"/>
                <w:szCs w:val="24"/>
              </w:rPr>
            </w:pPr>
            <w:r>
              <w:rPr>
                <w:rFonts w:eastAsia="Calibri" w:cs="Calibri" w:ascii="Arial" w:hAnsi="Arial"/>
                <w:b/>
                <w:bCs/>
                <w:color w:val="0070C0"/>
                <w:sz w:val="24"/>
                <w:szCs w:val="24"/>
              </w:rPr>
              <w:t>OŠ - bodovi za ocjene: 18 - 21 = odličan (5); 14 - 17 = vrlo dobar (4); 9 - 13 = dobar (3); 7 - 8 = dovoljan (2)</w:t>
            </w:r>
          </w:p>
        </w:tc>
      </w:tr>
      <w:tr>
        <w:trPr>
          <w:trHeight w:val="316" w:hRule="atLeast"/>
        </w:trPr>
        <w:tc>
          <w:tcPr>
            <w:tcW w:w="9213" w:type="dxa"/>
            <w:gridSpan w:val="4"/>
            <w:tcBorders/>
            <w:shd w:fill="auto" w:val="clear"/>
          </w:tcPr>
          <w:p>
            <w:pPr>
              <w:pStyle w:val="Normal"/>
              <w:widowControl/>
              <w:bidi w:val="0"/>
              <w:spacing w:lineRule="auto" w:line="276" w:before="0" w:after="200"/>
              <w:jc w:val="left"/>
              <w:rPr>
                <w:rFonts w:ascii="Arial" w:hAnsi="Arial"/>
                <w:sz w:val="24"/>
                <w:szCs w:val="24"/>
              </w:rPr>
            </w:pPr>
            <w:r>
              <w:rPr>
                <w:rFonts w:ascii="Arial" w:hAnsi="Arial"/>
                <w:sz w:val="24"/>
                <w:szCs w:val="24"/>
              </w:rPr>
            </w:r>
          </w:p>
        </w:tc>
      </w:tr>
    </w:tbl>
    <w:p>
      <w:pPr>
        <w:pStyle w:val="Normal"/>
        <w:shd w:val="clear" w:color="auto" w:fill="FFFFFF" w:themeFill="background1"/>
        <w:spacing w:lineRule="auto" w:line="240" w:beforeAutospacing="1" w:afterAutospacing="1"/>
        <w:textAlignment w:val="baseline"/>
        <w:rPr>
          <w:rFonts w:ascii="Arial" w:hAnsi="Arial"/>
          <w:color w:val="000000"/>
          <w:sz w:val="24"/>
          <w:szCs w:val="24"/>
        </w:rPr>
      </w:pPr>
      <w:r>
        <w:rPr>
          <w:rFonts w:eastAsia="Times New Roman" w:ascii="Arial" w:hAnsi="Arial"/>
          <w:b/>
          <w:bCs/>
          <w:color w:val="000000"/>
          <w:sz w:val="24"/>
          <w:szCs w:val="24"/>
          <w:highlight w:val="yellow"/>
        </w:rPr>
        <w:t>Kriteriji  za vrednovanje umne/konceptualne mape/ grafičkog organizatora</w:t>
      </w:r>
    </w:p>
    <w:tbl>
      <w:tblPr>
        <w:tblStyle w:val="TableGrid"/>
        <w:tblW w:w="9356" w:type="dxa"/>
        <w:jc w:val="left"/>
        <w:tblInd w:w="137" w:type="dxa"/>
        <w:tblCellMar>
          <w:top w:w="0" w:type="dxa"/>
          <w:left w:w="108" w:type="dxa"/>
          <w:bottom w:w="0" w:type="dxa"/>
          <w:right w:w="108" w:type="dxa"/>
        </w:tblCellMar>
        <w:tblLook w:firstRow="1" w:noVBand="1" w:lastRow="0" w:firstColumn="1" w:lastColumn="0" w:noHBand="0" w:val="04a0"/>
      </w:tblPr>
      <w:tblGrid>
        <w:gridCol w:w="1432"/>
        <w:gridCol w:w="2543"/>
        <w:gridCol w:w="2618"/>
        <w:gridCol w:w="2762"/>
      </w:tblGrid>
      <w:tr>
        <w:trPr>
          <w:trHeight w:val="428" w:hRule="atLeast"/>
        </w:trPr>
        <w:tc>
          <w:tcPr>
            <w:tcW w:w="1432" w:type="dxa"/>
            <w:vMerge w:val="restart"/>
            <w:tcBorders/>
            <w:shd w:color="auto" w:fill="auto" w:val="clear"/>
            <w:vAlign w:val="center"/>
          </w:tcPr>
          <w:p>
            <w:pPr>
              <w:pStyle w:val="Normal"/>
              <w:spacing w:before="0" w:after="200"/>
              <w:textAlignment w:val="baseline"/>
              <w:rPr>
                <w:rFonts w:ascii="Arial" w:hAnsi="Arial"/>
                <w:sz w:val="24"/>
                <w:szCs w:val="24"/>
              </w:rPr>
            </w:pPr>
            <w:r>
              <w:rPr>
                <w:rFonts w:eastAsia="Times New Roman" w:ascii="Arial" w:hAnsi="Arial"/>
                <w:b/>
                <w:sz w:val="24"/>
                <w:szCs w:val="24"/>
              </w:rPr>
              <w:t>SASTAVNICE</w:t>
            </w:r>
          </w:p>
        </w:tc>
        <w:tc>
          <w:tcPr>
            <w:tcW w:w="7923" w:type="dxa"/>
            <w:gridSpan w:val="3"/>
            <w:tcBorders/>
            <w:shd w:color="auto" w:fill="auto" w:val="clear"/>
            <w:vAlign w:val="center"/>
          </w:tcPr>
          <w:p>
            <w:pPr>
              <w:pStyle w:val="Normal"/>
              <w:spacing w:before="0" w:after="200"/>
              <w:jc w:val="center"/>
              <w:textAlignment w:val="baseline"/>
              <w:rPr>
                <w:rFonts w:ascii="Arial" w:hAnsi="Arial"/>
                <w:sz w:val="24"/>
                <w:szCs w:val="24"/>
              </w:rPr>
            </w:pPr>
            <w:r>
              <w:rPr>
                <w:rFonts w:eastAsia="Times New Roman" w:ascii="Arial" w:hAnsi="Arial"/>
                <w:b/>
                <w:bCs/>
                <w:color w:val="333333"/>
                <w:sz w:val="24"/>
                <w:szCs w:val="24"/>
              </w:rPr>
              <w:t>RAZINE OSTVARENOSTI KRITERIJA</w:t>
            </w:r>
          </w:p>
        </w:tc>
      </w:tr>
      <w:tr>
        <w:trPr>
          <w:trHeight w:val="473" w:hRule="atLeast"/>
        </w:trPr>
        <w:tc>
          <w:tcPr>
            <w:tcW w:w="1432" w:type="dxa"/>
            <w:vMerge w:val="continue"/>
            <w:tcBorders/>
            <w:shd w:color="auto" w:fill="auto" w:val="clear"/>
          </w:tcPr>
          <w:p>
            <w:pPr>
              <w:pStyle w:val="Normal"/>
              <w:spacing w:before="0" w:after="20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543" w:type="dxa"/>
            <w:tcBorders/>
            <w:shd w:color="auto" w:fill="auto" w:val="clear"/>
            <w:vAlign w:val="center"/>
          </w:tcPr>
          <w:p>
            <w:pPr>
              <w:pStyle w:val="Normal"/>
              <w:spacing w:before="0" w:after="200"/>
              <w:jc w:val="center"/>
              <w:textAlignment w:val="baseline"/>
              <w:rPr>
                <w:rFonts w:ascii="Arial" w:hAnsi="Arial"/>
                <w:sz w:val="24"/>
                <w:szCs w:val="24"/>
              </w:rPr>
            </w:pPr>
            <w:r>
              <w:rPr>
                <w:rFonts w:eastAsia="Times New Roman" w:ascii="Arial" w:hAnsi="Arial"/>
                <w:b/>
                <w:bCs/>
                <w:color w:val="333333"/>
                <w:sz w:val="24"/>
                <w:szCs w:val="24"/>
              </w:rPr>
              <w:t>izvrsno</w:t>
            </w:r>
          </w:p>
        </w:tc>
        <w:tc>
          <w:tcPr>
            <w:tcW w:w="2618" w:type="dxa"/>
            <w:tcBorders/>
            <w:shd w:color="auto" w:fill="auto" w:val="clear"/>
            <w:vAlign w:val="center"/>
          </w:tcPr>
          <w:p>
            <w:pPr>
              <w:pStyle w:val="Normal"/>
              <w:spacing w:before="0" w:after="200"/>
              <w:jc w:val="center"/>
              <w:textAlignment w:val="baseline"/>
              <w:rPr>
                <w:rFonts w:ascii="Arial" w:hAnsi="Arial"/>
                <w:sz w:val="24"/>
                <w:szCs w:val="24"/>
              </w:rPr>
            </w:pPr>
            <w:r>
              <w:rPr>
                <w:rFonts w:eastAsia="Times New Roman" w:ascii="Arial" w:hAnsi="Arial"/>
                <w:b/>
                <w:bCs/>
                <w:color w:val="333333"/>
                <w:sz w:val="24"/>
                <w:szCs w:val="24"/>
              </w:rPr>
              <w:t>dobro</w:t>
            </w:r>
          </w:p>
        </w:tc>
        <w:tc>
          <w:tcPr>
            <w:tcW w:w="2762" w:type="dxa"/>
            <w:tcBorders/>
            <w:shd w:color="auto" w:fill="auto" w:val="clear"/>
            <w:vAlign w:val="center"/>
          </w:tcPr>
          <w:p>
            <w:pPr>
              <w:pStyle w:val="Normal"/>
              <w:spacing w:before="0" w:after="200"/>
              <w:jc w:val="center"/>
              <w:textAlignment w:val="baseline"/>
              <w:rPr>
                <w:rFonts w:ascii="Arial" w:hAnsi="Arial"/>
                <w:sz w:val="24"/>
                <w:szCs w:val="24"/>
              </w:rPr>
            </w:pPr>
            <w:r>
              <w:rPr>
                <w:rFonts w:eastAsia="Times New Roman" w:ascii="Arial" w:hAnsi="Arial"/>
                <w:b/>
                <w:bCs/>
                <w:color w:val="333333"/>
                <w:sz w:val="24"/>
                <w:szCs w:val="24"/>
              </w:rPr>
              <w:t>potrebno doraditi</w:t>
            </w:r>
          </w:p>
        </w:tc>
      </w:tr>
      <w:tr>
        <w:trPr>
          <w:trHeight w:val="473" w:hRule="atLeast"/>
        </w:trPr>
        <w:tc>
          <w:tcPr>
            <w:tcW w:w="1432" w:type="dxa"/>
            <w:vMerge w:val="continue"/>
            <w:tcBorders/>
            <w:shd w:color="auto" w:fill="auto" w:val="clear"/>
          </w:tcPr>
          <w:p>
            <w:pPr>
              <w:pStyle w:val="Normal"/>
              <w:spacing w:before="0" w:after="20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543" w:type="dxa"/>
            <w:tcBorders/>
            <w:shd w:color="auto" w:fill="auto" w:val="clear"/>
            <w:vAlign w:val="center"/>
          </w:tcPr>
          <w:p>
            <w:pPr>
              <w:pStyle w:val="Normal"/>
              <w:spacing w:before="0" w:after="200"/>
              <w:jc w:val="center"/>
              <w:textAlignment w:val="baseline"/>
              <w:rPr>
                <w:rFonts w:ascii="Arial" w:hAnsi="Arial"/>
                <w:sz w:val="24"/>
                <w:szCs w:val="24"/>
              </w:rPr>
            </w:pPr>
            <w:r>
              <w:rPr>
                <w:rFonts w:eastAsia="Times New Roman" w:ascii="Arial" w:hAnsi="Arial"/>
                <w:b/>
                <w:bCs/>
                <w:color w:val="333333"/>
                <w:sz w:val="24"/>
                <w:szCs w:val="24"/>
              </w:rPr>
              <w:t>(3 boda)</w:t>
            </w:r>
          </w:p>
        </w:tc>
        <w:tc>
          <w:tcPr>
            <w:tcW w:w="2618" w:type="dxa"/>
            <w:tcBorders/>
            <w:shd w:color="auto" w:fill="auto" w:val="clear"/>
            <w:vAlign w:val="center"/>
          </w:tcPr>
          <w:p>
            <w:pPr>
              <w:pStyle w:val="Normal"/>
              <w:spacing w:before="0" w:after="200"/>
              <w:jc w:val="center"/>
              <w:textAlignment w:val="baseline"/>
              <w:rPr>
                <w:rFonts w:ascii="Arial" w:hAnsi="Arial"/>
                <w:sz w:val="24"/>
                <w:szCs w:val="24"/>
              </w:rPr>
            </w:pPr>
            <w:r>
              <w:rPr>
                <w:rFonts w:eastAsia="Times New Roman" w:ascii="Arial" w:hAnsi="Arial"/>
                <w:b/>
                <w:bCs/>
                <w:color w:val="333333"/>
                <w:sz w:val="24"/>
                <w:szCs w:val="24"/>
              </w:rPr>
              <w:t>(2 boda)</w:t>
            </w:r>
          </w:p>
        </w:tc>
        <w:tc>
          <w:tcPr>
            <w:tcW w:w="2762" w:type="dxa"/>
            <w:tcBorders/>
            <w:shd w:color="auto" w:fill="auto" w:val="clear"/>
            <w:vAlign w:val="center"/>
          </w:tcPr>
          <w:p>
            <w:pPr>
              <w:pStyle w:val="Normal"/>
              <w:spacing w:before="0" w:after="200"/>
              <w:jc w:val="center"/>
              <w:textAlignment w:val="baseline"/>
              <w:rPr>
                <w:rFonts w:ascii="Arial" w:hAnsi="Arial"/>
                <w:sz w:val="24"/>
                <w:szCs w:val="24"/>
              </w:rPr>
            </w:pPr>
            <w:r>
              <w:rPr>
                <w:rFonts w:eastAsia="Times New Roman" w:ascii="Arial" w:hAnsi="Arial"/>
                <w:b/>
                <w:bCs/>
                <w:color w:val="333333"/>
                <w:sz w:val="24"/>
                <w:szCs w:val="24"/>
              </w:rPr>
              <w:t>(1 bod)</w:t>
            </w:r>
          </w:p>
        </w:tc>
      </w:tr>
      <w:tr>
        <w:trPr/>
        <w:tc>
          <w:tcPr>
            <w:tcW w:w="1432" w:type="dxa"/>
            <w:tcBorders/>
            <w:shd w:fill="auto" w:val="clear"/>
          </w:tcPr>
          <w:p>
            <w:pPr>
              <w:pStyle w:val="Normal"/>
              <w:textAlignment w:val="baseline"/>
              <w:rPr>
                <w:rFonts w:ascii="Arial" w:hAnsi="Arial"/>
                <w:sz w:val="24"/>
                <w:szCs w:val="24"/>
              </w:rPr>
            </w:pPr>
            <w:r>
              <w:rPr>
                <w:rFonts w:eastAsia="Times New Roman" w:ascii="Arial" w:hAnsi="Arial"/>
                <w:b/>
                <w:bCs/>
                <w:color w:val="333333"/>
                <w:sz w:val="24"/>
                <w:szCs w:val="24"/>
              </w:rPr>
              <w:t>pojmovi</w:t>
            </w:r>
          </w:p>
          <w:p>
            <w:pPr>
              <w:pStyle w:val="Normal"/>
              <w:spacing w:before="0" w:after="200"/>
              <w:textAlignment w:val="baseline"/>
              <w:rPr>
                <w:rFonts w:ascii="Arial" w:hAnsi="Arial" w:eastAsia="Times New Roman" w:cs="Times New Roman"/>
                <w:sz w:val="24"/>
                <w:szCs w:val="24"/>
              </w:rPr>
            </w:pPr>
            <w:r>
              <w:rPr>
                <w:rFonts w:eastAsia="Times New Roman" w:cs="Times New Roman" w:ascii="Arial" w:hAnsi="Arial"/>
                <w:sz w:val="24"/>
                <w:szCs w:val="24"/>
              </w:rPr>
            </w:r>
          </w:p>
        </w:tc>
        <w:tc>
          <w:tcPr>
            <w:tcW w:w="2543"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Mapa sadrži sve pojmove potrebne za prikaz razumijevanja te vrlo mali broj pojmova koji nisu nužni za prikaz, ali ne umanjuju razumljivost mape.</w:t>
            </w:r>
          </w:p>
        </w:tc>
        <w:tc>
          <w:tcPr>
            <w:tcW w:w="2618"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 xml:space="preserve">Mapa sadrži većinu pojmova potrebnih za prikaz razumijevanja  ali i određeni broj pojmova koji nisu neophodni za prikaz. </w:t>
            </w:r>
          </w:p>
        </w:tc>
        <w:tc>
          <w:tcPr>
            <w:tcW w:w="2762"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Odabir pojmova minimalno omogućuje prikaz razumijevanja.</w:t>
            </w:r>
            <w:r>
              <w:rPr>
                <w:rFonts w:eastAsia="Times New Roman" w:ascii="Arial" w:hAnsi="Arial"/>
                <w:sz w:val="24"/>
                <w:szCs w:val="24"/>
              </w:rPr>
              <w:t> </w:t>
            </w:r>
          </w:p>
        </w:tc>
      </w:tr>
      <w:tr>
        <w:trPr/>
        <w:tc>
          <w:tcPr>
            <w:tcW w:w="1432" w:type="dxa"/>
            <w:tcBorders/>
            <w:shd w:fill="auto" w:val="clear"/>
          </w:tcPr>
          <w:p>
            <w:pPr>
              <w:pStyle w:val="Normal"/>
              <w:spacing w:before="0" w:after="200"/>
              <w:textAlignment w:val="baseline"/>
              <w:rPr>
                <w:rFonts w:ascii="Arial" w:hAnsi="Arial"/>
                <w:sz w:val="24"/>
                <w:szCs w:val="24"/>
              </w:rPr>
            </w:pPr>
            <w:r>
              <w:rPr>
                <w:rFonts w:eastAsia="Times New Roman" w:ascii="Arial" w:hAnsi="Arial"/>
                <w:b/>
                <w:bCs/>
                <w:color w:val="333333"/>
                <w:sz w:val="24"/>
                <w:szCs w:val="24"/>
              </w:rPr>
              <w:t>povezanost pojmova</w:t>
            </w:r>
          </w:p>
        </w:tc>
        <w:tc>
          <w:tcPr>
            <w:tcW w:w="2543"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Veze između pojmova odražavaju razumijevanje odnosa navedenih pojmova.</w:t>
            </w:r>
            <w:r>
              <w:rPr>
                <w:rFonts w:eastAsia="Times New Roman" w:ascii="Arial" w:hAnsi="Arial"/>
                <w:sz w:val="24"/>
                <w:szCs w:val="24"/>
              </w:rPr>
              <w:t> </w:t>
            </w:r>
          </w:p>
        </w:tc>
        <w:tc>
          <w:tcPr>
            <w:tcW w:w="2618"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 xml:space="preserve">Većina veza između pojmova je opravdana i točna, a samo neke manje doprinose prikazu razumijevanja odnosa pojmova. </w:t>
            </w:r>
            <w:r>
              <w:rPr>
                <w:rFonts w:eastAsia="Times New Roman" w:ascii="Arial" w:hAnsi="Arial"/>
                <w:sz w:val="24"/>
                <w:szCs w:val="24"/>
              </w:rPr>
              <w:t> </w:t>
            </w:r>
          </w:p>
        </w:tc>
        <w:tc>
          <w:tcPr>
            <w:tcW w:w="2762"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 xml:space="preserve">Veze između pojmova minimalno prikazuju razumijevanje i/ili nisu u potpunosti opravdane. </w:t>
            </w:r>
            <w:r>
              <w:rPr>
                <w:rFonts w:eastAsia="Times New Roman" w:ascii="Arial" w:hAnsi="Arial"/>
                <w:sz w:val="24"/>
                <w:szCs w:val="24"/>
              </w:rPr>
              <w:t> </w:t>
            </w:r>
          </w:p>
        </w:tc>
      </w:tr>
      <w:tr>
        <w:trPr/>
        <w:tc>
          <w:tcPr>
            <w:tcW w:w="1432" w:type="dxa"/>
            <w:tcBorders/>
            <w:shd w:fill="auto" w:val="clear"/>
          </w:tcPr>
          <w:p>
            <w:pPr>
              <w:pStyle w:val="Normal"/>
              <w:spacing w:before="0" w:after="200"/>
              <w:textAlignment w:val="baseline"/>
              <w:rPr>
                <w:rFonts w:ascii="Arial" w:hAnsi="Arial"/>
                <w:sz w:val="24"/>
                <w:szCs w:val="24"/>
              </w:rPr>
            </w:pPr>
            <w:r>
              <w:rPr>
                <w:rFonts w:eastAsia="Times New Roman" w:ascii="Arial" w:hAnsi="Arial"/>
                <w:b/>
                <w:bCs/>
                <w:color w:val="333333"/>
                <w:sz w:val="24"/>
                <w:szCs w:val="24"/>
              </w:rPr>
              <w:t>razumijevanje</w:t>
            </w:r>
            <w:r>
              <w:rPr>
                <w:rFonts w:eastAsia="Times New Roman" w:ascii="Arial" w:hAnsi="Arial"/>
                <w:sz w:val="24"/>
                <w:szCs w:val="24"/>
              </w:rPr>
              <w:t> </w:t>
            </w:r>
          </w:p>
        </w:tc>
        <w:tc>
          <w:tcPr>
            <w:tcW w:w="2543"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Mapa je oblikovana na način da ju je lako pratiti te prikazuje sveobuhvatnu razumijevanje.</w:t>
            </w:r>
            <w:r>
              <w:rPr>
                <w:rFonts w:eastAsia="Times New Roman" w:cs="Times New Roman" w:ascii="Arial" w:hAnsi="Arial"/>
                <w:sz w:val="24"/>
                <w:szCs w:val="24"/>
              </w:rPr>
              <w:t xml:space="preserve"> </w:t>
            </w:r>
          </w:p>
        </w:tc>
        <w:tc>
          <w:tcPr>
            <w:tcW w:w="2618"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Mapa je oblikovana na način da ju je uglavnom lako pratiti te prikazuje suštinsko razumijevanje uz minimalne pogreške.</w:t>
            </w:r>
          </w:p>
        </w:tc>
        <w:tc>
          <w:tcPr>
            <w:tcW w:w="2762" w:type="dxa"/>
            <w:tcBorders/>
            <w:shd w:fill="auto" w:val="clear"/>
          </w:tcPr>
          <w:p>
            <w:pPr>
              <w:pStyle w:val="Normal"/>
              <w:spacing w:before="0" w:after="200"/>
              <w:textAlignment w:val="baseline"/>
              <w:rPr>
                <w:rFonts w:ascii="Arial" w:hAnsi="Arial"/>
                <w:sz w:val="24"/>
                <w:szCs w:val="24"/>
              </w:rPr>
            </w:pPr>
            <w:r>
              <w:rPr>
                <w:rFonts w:eastAsia="Times New Roman" w:ascii="Arial" w:hAnsi="Arial"/>
                <w:color w:val="333333"/>
                <w:sz w:val="24"/>
                <w:szCs w:val="24"/>
              </w:rPr>
              <w:t>Mapa je oblikovana na način da ju je teže pratiti te ukazuje na značajnije pogreške u razumijevanju.</w:t>
            </w:r>
          </w:p>
        </w:tc>
      </w:tr>
      <w:tr>
        <w:trPr/>
        <w:tc>
          <w:tcPr>
            <w:tcW w:w="9355" w:type="dxa"/>
            <w:gridSpan w:val="4"/>
            <w:tcBorders/>
            <w:shd w:fill="auto" w:val="clear"/>
          </w:tcPr>
          <w:p>
            <w:pPr>
              <w:pStyle w:val="Normal"/>
              <w:textAlignment w:val="baseline"/>
              <w:rPr>
                <w:rFonts w:ascii="Arial" w:hAnsi="Arial"/>
                <w:sz w:val="24"/>
                <w:szCs w:val="24"/>
              </w:rPr>
            </w:pPr>
            <w:r>
              <w:rPr>
                <w:rFonts w:eastAsia="Times New Roman" w:ascii="Arial" w:hAnsi="Arial"/>
                <w:b/>
                <w:bCs/>
                <w:color w:val="333333"/>
                <w:sz w:val="24"/>
                <w:szCs w:val="24"/>
              </w:rPr>
              <w:t xml:space="preserve">Napomene: </w:t>
            </w:r>
          </w:p>
          <w:p>
            <w:pPr>
              <w:pStyle w:val="Normal"/>
              <w:textAlignment w:val="baseline"/>
              <w:rPr>
                <w:rFonts w:ascii="Arial" w:hAnsi="Arial"/>
                <w:sz w:val="24"/>
                <w:szCs w:val="24"/>
              </w:rPr>
            </w:pPr>
            <w:r>
              <w:rPr>
                <w:rFonts w:eastAsia="Times New Roman" w:ascii="Arial" w:hAnsi="Arial"/>
                <w:color w:val="333333"/>
                <w:sz w:val="24"/>
                <w:szCs w:val="24"/>
              </w:rPr>
              <w:t>Ako sastavnica nije ostvarena niti na najnižoj očekivanoj razini ili ne postoji tada se za nju dodjeljuje 0 bodova.</w:t>
            </w:r>
          </w:p>
          <w:p>
            <w:pPr>
              <w:pStyle w:val="Normal"/>
              <w:spacing w:before="0" w:after="200"/>
              <w:textAlignment w:val="baseline"/>
              <w:rPr>
                <w:rFonts w:ascii="Arial" w:hAnsi="Arial"/>
                <w:sz w:val="24"/>
                <w:szCs w:val="24"/>
              </w:rPr>
            </w:pPr>
            <w:r>
              <w:rPr>
                <w:rFonts w:eastAsia="Times New Roman" w:ascii="Arial" w:hAnsi="Arial"/>
                <w:color w:val="FF0000"/>
                <w:sz w:val="24"/>
                <w:szCs w:val="24"/>
              </w:rPr>
              <w:t>Za pozitivnu ocjenu svaka sastavnica mora biti ocijenjena s minimalno 1 bod.</w:t>
            </w:r>
          </w:p>
        </w:tc>
      </w:tr>
      <w:tr>
        <w:trPr>
          <w:trHeight w:val="316" w:hRule="atLeast"/>
        </w:trPr>
        <w:tc>
          <w:tcPr>
            <w:tcW w:w="9355" w:type="dxa"/>
            <w:gridSpan w:val="4"/>
            <w:tcBorders/>
            <w:shd w:fill="auto" w:val="clear"/>
            <w:vAlign w:val="center"/>
          </w:tcPr>
          <w:p>
            <w:pPr>
              <w:pStyle w:val="Normal"/>
              <w:spacing w:before="0" w:after="200"/>
              <w:jc w:val="center"/>
              <w:rPr>
                <w:rFonts w:ascii="Arial" w:hAnsi="Arial"/>
                <w:sz w:val="24"/>
                <w:szCs w:val="24"/>
              </w:rPr>
            </w:pPr>
            <w:r>
              <w:rPr>
                <w:rFonts w:eastAsia="Calibri" w:cs="Calibri" w:ascii="Arial" w:hAnsi="Arial"/>
                <w:b/>
                <w:bCs/>
                <w:color w:val="0070C0"/>
                <w:sz w:val="24"/>
                <w:szCs w:val="24"/>
              </w:rPr>
              <w:t>Bodovi za ocjene: 8 - 9 = odličan (5); 6 - 7 = vrlo dobar (4); 4 - 5 = dobar (3); 3 = dovoljan (2)</w:t>
            </w:r>
          </w:p>
        </w:tc>
      </w:tr>
    </w:tbl>
    <w:p>
      <w:pPr>
        <w:pStyle w:val="Normal"/>
        <w:rPr>
          <w:rFonts w:ascii="Arial" w:hAnsi="Arial"/>
          <w:sz w:val="24"/>
          <w:szCs w:val="24"/>
        </w:rPr>
      </w:pPr>
      <w:r>
        <w:rPr>
          <w:rFonts w:ascii="Arial" w:hAnsi="Arial"/>
          <w:sz w:val="24"/>
          <w:szCs w:val="24"/>
        </w:rPr>
      </w:r>
    </w:p>
    <w:p>
      <w:pPr>
        <w:pStyle w:val="Normal"/>
        <w:shd w:val="clear" w:color="auto" w:fill="FFFFFF"/>
        <w:spacing w:lineRule="auto" w:line="240" w:before="0" w:after="0"/>
        <w:jc w:val="center"/>
        <w:textAlignment w:val="baseline"/>
        <w:rPr>
          <w:rFonts w:ascii="Arial" w:hAnsi="Arial"/>
          <w:sz w:val="24"/>
          <w:szCs w:val="24"/>
          <w:highlight w:val="yellow"/>
        </w:rPr>
      </w:pPr>
      <w:bookmarkStart w:id="1" w:name="__DdeLink__4596_855350780"/>
      <w:r>
        <w:rPr>
          <w:rFonts w:eastAsia="Times New Roman" w:ascii="Arial" w:hAnsi="Arial"/>
          <w:b/>
          <w:bCs/>
          <w:color w:val="333333"/>
          <w:sz w:val="24"/>
          <w:szCs w:val="24"/>
          <w:highlight w:val="yellow"/>
        </w:rPr>
        <w:t>Kriteriji  za vrednovanje praktičnog rada</w:t>
      </w:r>
      <w:bookmarkEnd w:id="1"/>
    </w:p>
    <w:p>
      <w:pPr>
        <w:pStyle w:val="Normal"/>
        <w:tabs>
          <w:tab w:val="clear" w:pos="708"/>
          <w:tab w:val="left" w:pos="3934" w:leader="none"/>
        </w:tabs>
        <w:jc w:val="center"/>
        <w:rPr>
          <w:rFonts w:ascii="Arial" w:hAnsi="Arial"/>
          <w:sz w:val="24"/>
          <w:szCs w:val="24"/>
        </w:rPr>
      </w:pPr>
      <w:r>
        <w:rPr>
          <w:rFonts w:ascii="Arial" w:hAnsi="Arial"/>
          <w:sz w:val="24"/>
          <w:szCs w:val="24"/>
        </w:rPr>
      </w:r>
    </w:p>
    <w:tbl>
      <w:tblPr>
        <w:tblStyle w:val="TableGrid11"/>
        <w:tblW w:w="9498" w:type="dxa"/>
        <w:jc w:val="left"/>
        <w:tblInd w:w="-147" w:type="dxa"/>
        <w:tblCellMar>
          <w:top w:w="0" w:type="dxa"/>
          <w:left w:w="108" w:type="dxa"/>
          <w:bottom w:w="0" w:type="dxa"/>
          <w:right w:w="108" w:type="dxa"/>
        </w:tblCellMar>
        <w:tblLook w:firstRow="1" w:noVBand="1" w:lastRow="0" w:firstColumn="1" w:lastColumn="0" w:noHBand="0" w:val="04a0"/>
      </w:tblPr>
      <w:tblGrid>
        <w:gridCol w:w="1416"/>
        <w:gridCol w:w="2690"/>
        <w:gridCol w:w="2694"/>
        <w:gridCol w:w="2697"/>
      </w:tblGrid>
      <w:tr>
        <w:trPr>
          <w:trHeight w:val="438" w:hRule="atLeast"/>
        </w:trPr>
        <w:tc>
          <w:tcPr>
            <w:tcW w:w="1416" w:type="dxa"/>
            <w:tcBorders/>
            <w:shd w:color="auto" w:fill="auto" w:val="clear"/>
            <w:vAlign w:val="center"/>
          </w:tcPr>
          <w:p>
            <w:pPr>
              <w:pStyle w:val="Normal"/>
              <w:spacing w:before="0" w:after="200"/>
              <w:jc w:val="center"/>
              <w:rPr>
                <w:rFonts w:ascii="Arial" w:hAnsi="Arial"/>
                <w:sz w:val="24"/>
                <w:szCs w:val="24"/>
              </w:rPr>
            </w:pPr>
            <w:r>
              <w:rPr>
                <w:rFonts w:ascii="Arial" w:hAnsi="Arial"/>
                <w:sz w:val="24"/>
                <w:szCs w:val="24"/>
              </w:rPr>
            </w:r>
          </w:p>
        </w:tc>
        <w:tc>
          <w:tcPr>
            <w:tcW w:w="8081" w:type="dxa"/>
            <w:gridSpan w:val="3"/>
            <w:tcBorders/>
            <w:shd w:color="auto" w:fill="auto" w:val="clear"/>
            <w:vAlign w:val="center"/>
          </w:tcPr>
          <w:p>
            <w:pPr>
              <w:pStyle w:val="Normal"/>
              <w:spacing w:before="0" w:after="200"/>
              <w:jc w:val="center"/>
              <w:rPr>
                <w:sz w:val="20"/>
              </w:rPr>
            </w:pPr>
            <w:r>
              <w:rPr>
                <w:rFonts w:eastAsia="Calibri" w:cs="Calibri" w:ascii="Arial" w:hAnsi="Arial"/>
                <w:b/>
                <w:bCs/>
                <w:sz w:val="24"/>
                <w:szCs w:val="24"/>
              </w:rPr>
              <w:t>RAZINE OSTVARENOSTI KRITERIJA</w:t>
            </w:r>
          </w:p>
        </w:tc>
      </w:tr>
      <w:tr>
        <w:trPr>
          <w:trHeight w:val="549" w:hRule="atLeast"/>
        </w:trPr>
        <w:tc>
          <w:tcPr>
            <w:tcW w:w="1416" w:type="dxa"/>
            <w:vMerge w:val="restart"/>
            <w:tcBorders/>
            <w:shd w:color="auto" w:fill="auto" w:val="clear"/>
            <w:vAlign w:val="center"/>
          </w:tcPr>
          <w:p>
            <w:pPr>
              <w:pStyle w:val="Normal"/>
              <w:spacing w:before="0" w:after="200"/>
              <w:jc w:val="center"/>
              <w:rPr>
                <w:sz w:val="20"/>
              </w:rPr>
            </w:pPr>
            <w:r>
              <w:rPr>
                <w:rFonts w:eastAsia="Calibri" w:cs="Calibri" w:ascii="Arial" w:hAnsi="Arial"/>
                <w:b/>
                <w:bCs/>
                <w:sz w:val="24"/>
                <w:szCs w:val="24"/>
              </w:rPr>
              <w:t>SASTAVNICE</w:t>
            </w:r>
          </w:p>
        </w:tc>
        <w:tc>
          <w:tcPr>
            <w:tcW w:w="2690" w:type="dxa"/>
            <w:tcBorders/>
            <w:shd w:color="auto" w:fill="auto" w:val="clear"/>
            <w:vAlign w:val="center"/>
          </w:tcPr>
          <w:p>
            <w:pPr>
              <w:pStyle w:val="Normal"/>
              <w:spacing w:before="0" w:after="200"/>
              <w:jc w:val="center"/>
              <w:rPr>
                <w:sz w:val="20"/>
              </w:rPr>
            </w:pPr>
            <w:r>
              <w:rPr>
                <w:rFonts w:eastAsia="Calibri" w:cs="Calibri" w:ascii="Arial" w:hAnsi="Arial"/>
                <w:b/>
                <w:bCs/>
                <w:sz w:val="24"/>
                <w:szCs w:val="24"/>
              </w:rPr>
              <w:t>u potpunosti</w:t>
            </w:r>
          </w:p>
        </w:tc>
        <w:tc>
          <w:tcPr>
            <w:tcW w:w="2694" w:type="dxa"/>
            <w:tcBorders/>
            <w:shd w:color="auto" w:fill="auto" w:val="clear"/>
            <w:vAlign w:val="center"/>
          </w:tcPr>
          <w:p>
            <w:pPr>
              <w:pStyle w:val="Normal"/>
              <w:spacing w:before="0" w:after="200"/>
              <w:jc w:val="center"/>
              <w:rPr>
                <w:rFonts w:ascii="Calibri" w:hAnsi="Calibri" w:eastAsia="Times New Roman" w:cs="Calibri"/>
                <w:b/>
                <w:b/>
                <w:bCs/>
                <w:sz w:val="20"/>
                <w:lang w:eastAsia="hr-HR"/>
              </w:rPr>
            </w:pPr>
            <w:r>
              <w:rPr>
                <w:rFonts w:eastAsia="Times New Roman" w:cs="Calibri" w:ascii="Arial" w:hAnsi="Arial"/>
                <w:b/>
                <w:bCs/>
                <w:sz w:val="24"/>
                <w:szCs w:val="24"/>
                <w:lang w:eastAsia="hr-HR"/>
              </w:rPr>
              <w:t>djelomično</w:t>
            </w:r>
          </w:p>
        </w:tc>
        <w:tc>
          <w:tcPr>
            <w:tcW w:w="2697" w:type="dxa"/>
            <w:tcBorders/>
            <w:shd w:color="auto" w:fill="auto" w:val="clear"/>
            <w:vAlign w:val="center"/>
          </w:tcPr>
          <w:p>
            <w:pPr>
              <w:pStyle w:val="Normal"/>
              <w:spacing w:before="0" w:after="200"/>
              <w:jc w:val="center"/>
              <w:rPr>
                <w:sz w:val="20"/>
              </w:rPr>
            </w:pPr>
            <w:r>
              <w:rPr>
                <w:rFonts w:eastAsia="Times New Roman" w:cs="Calibri" w:ascii="Arial" w:hAnsi="Arial"/>
                <w:b/>
                <w:bCs/>
                <w:sz w:val="24"/>
                <w:szCs w:val="24"/>
                <w:lang w:eastAsia="hr-HR"/>
              </w:rPr>
              <w:t>potrebno doraditi</w:t>
            </w:r>
          </w:p>
        </w:tc>
      </w:tr>
      <w:tr>
        <w:trPr>
          <w:trHeight w:val="549" w:hRule="atLeast"/>
        </w:trPr>
        <w:tc>
          <w:tcPr>
            <w:tcW w:w="1416" w:type="dxa"/>
            <w:vMerge w:val="continue"/>
            <w:tcBorders/>
            <w:shd w:color="auto" w:fill="auto" w:val="clear"/>
          </w:tcPr>
          <w:p>
            <w:pPr>
              <w:pStyle w:val="Normal"/>
              <w:spacing w:before="0" w:after="200"/>
              <w:rPr>
                <w:rFonts w:ascii="Arial" w:hAnsi="Arial"/>
                <w:sz w:val="24"/>
                <w:szCs w:val="24"/>
              </w:rPr>
            </w:pPr>
            <w:r>
              <w:rPr>
                <w:rFonts w:ascii="Arial" w:hAnsi="Arial"/>
                <w:sz w:val="24"/>
                <w:szCs w:val="24"/>
              </w:rPr>
            </w:r>
          </w:p>
        </w:tc>
        <w:tc>
          <w:tcPr>
            <w:tcW w:w="2690" w:type="dxa"/>
            <w:tcBorders/>
            <w:shd w:color="auto" w:fill="auto" w:val="clear"/>
            <w:vAlign w:val="center"/>
          </w:tcPr>
          <w:p>
            <w:pPr>
              <w:pStyle w:val="Normal"/>
              <w:spacing w:before="0" w:after="200"/>
              <w:jc w:val="center"/>
              <w:rPr>
                <w:rFonts w:ascii="Calibri" w:hAnsi="Calibri" w:eastAsia="Calibri" w:cs="Calibri"/>
                <w:b/>
                <w:b/>
                <w:bCs/>
                <w:sz w:val="20"/>
              </w:rPr>
            </w:pPr>
            <w:r>
              <w:rPr>
                <w:rFonts w:eastAsia="Calibri" w:cs="Calibri" w:ascii="Arial" w:hAnsi="Arial"/>
                <w:b/>
                <w:bCs/>
                <w:sz w:val="24"/>
                <w:szCs w:val="24"/>
              </w:rPr>
              <w:t>(3 boda)</w:t>
            </w:r>
          </w:p>
        </w:tc>
        <w:tc>
          <w:tcPr>
            <w:tcW w:w="2694" w:type="dxa"/>
            <w:tcBorders/>
            <w:shd w:color="auto" w:fill="auto" w:val="clear"/>
            <w:vAlign w:val="center"/>
          </w:tcPr>
          <w:p>
            <w:pPr>
              <w:pStyle w:val="Normal"/>
              <w:spacing w:before="0" w:after="200"/>
              <w:jc w:val="center"/>
              <w:rPr>
                <w:rFonts w:ascii="Calibri" w:hAnsi="Calibri" w:eastAsia="Calibri" w:cs="Calibri"/>
                <w:b/>
                <w:b/>
                <w:bCs/>
                <w:sz w:val="20"/>
              </w:rPr>
            </w:pPr>
            <w:r>
              <w:rPr>
                <w:rFonts w:eastAsia="Calibri" w:cs="Calibri" w:ascii="Arial" w:hAnsi="Arial"/>
                <w:b/>
                <w:bCs/>
                <w:sz w:val="24"/>
                <w:szCs w:val="24"/>
              </w:rPr>
              <w:t>(2 boda)</w:t>
            </w:r>
          </w:p>
        </w:tc>
        <w:tc>
          <w:tcPr>
            <w:tcW w:w="2697" w:type="dxa"/>
            <w:tcBorders/>
            <w:shd w:color="auto" w:fill="auto" w:val="clear"/>
            <w:vAlign w:val="center"/>
          </w:tcPr>
          <w:p>
            <w:pPr>
              <w:pStyle w:val="Normal"/>
              <w:spacing w:before="0" w:after="200"/>
              <w:jc w:val="center"/>
              <w:rPr>
                <w:rFonts w:ascii="Calibri" w:hAnsi="Calibri" w:eastAsia="Calibri" w:cs="Calibri"/>
                <w:b/>
                <w:b/>
                <w:bCs/>
                <w:sz w:val="20"/>
              </w:rPr>
            </w:pPr>
            <w:r>
              <w:rPr>
                <w:rFonts w:eastAsia="Calibri" w:cs="Calibri" w:ascii="Arial" w:hAnsi="Arial"/>
                <w:b/>
                <w:bCs/>
                <w:sz w:val="24"/>
                <w:szCs w:val="24"/>
              </w:rPr>
              <w:t>(1 bod)</w:t>
            </w:r>
          </w:p>
        </w:tc>
      </w:tr>
      <w:tr>
        <w:trPr/>
        <w:tc>
          <w:tcPr>
            <w:tcW w:w="1416" w:type="dxa"/>
            <w:tcBorders/>
            <w:shd w:fill="auto" w:val="clear"/>
            <w:vAlign w:val="center"/>
          </w:tcPr>
          <w:p>
            <w:pPr>
              <w:pStyle w:val="Normal"/>
              <w:widowControl/>
              <w:bidi w:val="0"/>
              <w:spacing w:lineRule="auto" w:line="276" w:before="0" w:after="200"/>
              <w:jc w:val="left"/>
              <w:rPr>
                <w:rFonts w:ascii="Calibri" w:hAnsi="Calibri" w:eastAsia="Times New Roman" w:cs="Calibri"/>
                <w:b/>
                <w:b/>
                <w:bCs/>
                <w:sz w:val="20"/>
                <w:lang w:eastAsia="hr-HR"/>
              </w:rPr>
            </w:pPr>
            <w:r>
              <w:rPr>
                <w:rFonts w:eastAsia="Times New Roman" w:cs="Calibri" w:ascii="Arial" w:hAnsi="Arial"/>
                <w:b/>
                <w:bCs/>
                <w:sz w:val="24"/>
                <w:szCs w:val="24"/>
                <w:lang w:eastAsia="hr-HR"/>
              </w:rPr>
              <w:t>provedba praktičnog rada</w:t>
            </w:r>
          </w:p>
        </w:tc>
        <w:tc>
          <w:tcPr>
            <w:tcW w:w="2690"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 xml:space="preserve">Uvažava i slijedi upute na radnom listiću. </w:t>
            </w:r>
          </w:p>
        </w:tc>
        <w:tc>
          <w:tcPr>
            <w:tcW w:w="2694"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Djelomično uvažava i slijedi upute na radnom listiću.</w:t>
            </w:r>
          </w:p>
        </w:tc>
        <w:tc>
          <w:tcPr>
            <w:tcW w:w="2697"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Upute na radnom listiću slijedi uz veće pogreške ili nepravilnosti.</w:t>
            </w:r>
          </w:p>
        </w:tc>
      </w:tr>
      <w:tr>
        <w:trPr/>
        <w:tc>
          <w:tcPr>
            <w:tcW w:w="1416" w:type="dxa"/>
            <w:tcBorders/>
            <w:shd w:fill="auto" w:val="clear"/>
            <w:vAlign w:val="center"/>
          </w:tcPr>
          <w:p>
            <w:pPr>
              <w:pStyle w:val="Normal"/>
              <w:widowControl/>
              <w:bidi w:val="0"/>
              <w:spacing w:lineRule="auto" w:line="276" w:before="0" w:after="200"/>
              <w:jc w:val="left"/>
              <w:rPr>
                <w:rFonts w:ascii="Calibri" w:hAnsi="Calibri" w:eastAsia="Times New Roman" w:cs="Calibri"/>
                <w:b/>
                <w:b/>
                <w:bCs/>
                <w:sz w:val="20"/>
                <w:lang w:eastAsia="hr-HR"/>
              </w:rPr>
            </w:pPr>
            <w:r>
              <w:rPr>
                <w:rFonts w:eastAsia="Times New Roman" w:cs="Calibri" w:ascii="Arial" w:hAnsi="Arial"/>
                <w:b/>
                <w:bCs/>
                <w:sz w:val="24"/>
                <w:szCs w:val="24"/>
                <w:lang w:eastAsia="hr-HR"/>
              </w:rPr>
              <w:t>prikaz rezultata</w:t>
            </w:r>
          </w:p>
        </w:tc>
        <w:tc>
          <w:tcPr>
            <w:tcW w:w="2690"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 xml:space="preserve">Rezultati praktičnog rada su točno i jasno prikazani tablično i/ili grafički te su opisani. </w:t>
            </w:r>
          </w:p>
        </w:tc>
        <w:tc>
          <w:tcPr>
            <w:tcW w:w="2694"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 xml:space="preserve">Rezultati praktičnog rada su uglavnom točno i jasno prikazani tablično i/ili grafički te su opisani. </w:t>
            </w:r>
          </w:p>
        </w:tc>
        <w:tc>
          <w:tcPr>
            <w:tcW w:w="2697"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 xml:space="preserve">Rezultati praktičnog rada su prikazani i opisani uz veće pogreške. </w:t>
            </w:r>
          </w:p>
        </w:tc>
      </w:tr>
      <w:tr>
        <w:trPr>
          <w:trHeight w:val="564" w:hRule="atLeast"/>
        </w:trPr>
        <w:tc>
          <w:tcPr>
            <w:tcW w:w="1416" w:type="dxa"/>
            <w:tcBorders/>
            <w:shd w:fill="auto" w:val="clear"/>
            <w:vAlign w:val="center"/>
          </w:tcPr>
          <w:p>
            <w:pPr>
              <w:pStyle w:val="Normal"/>
              <w:widowControl/>
              <w:bidi w:val="0"/>
              <w:spacing w:lineRule="auto" w:line="276" w:before="0" w:after="200"/>
              <w:jc w:val="left"/>
              <w:rPr>
                <w:rFonts w:ascii="Calibri" w:hAnsi="Calibri" w:eastAsia="Times New Roman" w:cs="Calibri"/>
                <w:b/>
                <w:b/>
                <w:bCs/>
                <w:sz w:val="20"/>
                <w:lang w:eastAsia="hr-HR"/>
              </w:rPr>
            </w:pPr>
            <w:r>
              <w:rPr>
                <w:rFonts w:eastAsia="Times New Roman" w:cs="Calibri" w:ascii="Arial" w:hAnsi="Arial"/>
                <w:b/>
                <w:bCs/>
                <w:sz w:val="24"/>
                <w:szCs w:val="24"/>
                <w:lang w:eastAsia="hr-HR"/>
              </w:rPr>
              <w:t>obrada podataka</w:t>
            </w:r>
          </w:p>
        </w:tc>
        <w:tc>
          <w:tcPr>
            <w:tcW w:w="2690"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Zabilježeni su i obrađeni svi potrebni podaci. Rezultati opažanja opisani su kvalitetno i temeljito.</w:t>
            </w:r>
          </w:p>
        </w:tc>
        <w:tc>
          <w:tcPr>
            <w:tcW w:w="2694"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Zabilježena je i obrađena većina potrebnih podataka. Rezultati opažanja opisani su uz manje pogreške.</w:t>
            </w:r>
          </w:p>
        </w:tc>
        <w:tc>
          <w:tcPr>
            <w:tcW w:w="2697"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Zabilježeni su i obrađeni samo neki podaci i/ili prikupljeni podaci su obrađene uz veće pogreške. Rezultati opažanja su opisani uz veće pogreške.</w:t>
            </w:r>
          </w:p>
        </w:tc>
      </w:tr>
      <w:tr>
        <w:trPr/>
        <w:tc>
          <w:tcPr>
            <w:tcW w:w="1416" w:type="dxa"/>
            <w:tcBorders/>
            <w:shd w:fill="auto" w:val="clear"/>
            <w:vAlign w:val="center"/>
          </w:tcPr>
          <w:p>
            <w:pPr>
              <w:pStyle w:val="Normal"/>
              <w:widowControl/>
              <w:bidi w:val="0"/>
              <w:spacing w:lineRule="auto" w:line="276" w:before="0" w:after="200"/>
              <w:jc w:val="left"/>
              <w:rPr>
                <w:rFonts w:ascii="Calibri" w:hAnsi="Calibri" w:eastAsia="Calibri" w:cs="Calibri"/>
                <w:bCs/>
                <w:sz w:val="20"/>
              </w:rPr>
            </w:pPr>
            <w:r>
              <w:rPr>
                <w:rFonts w:eastAsia="Times New Roman" w:cs="Calibri" w:ascii="Arial" w:hAnsi="Arial"/>
                <w:b/>
                <w:bCs/>
                <w:sz w:val="24"/>
                <w:szCs w:val="24"/>
                <w:lang w:eastAsia="hr-HR"/>
              </w:rPr>
              <w:t>zaključak</w:t>
            </w:r>
          </w:p>
        </w:tc>
        <w:tc>
          <w:tcPr>
            <w:tcW w:w="2690" w:type="dxa"/>
            <w:tcBorders/>
            <w:shd w:fill="auto" w:val="clear"/>
          </w:tcPr>
          <w:p>
            <w:pPr>
              <w:pStyle w:val="Normal"/>
              <w:rPr>
                <w:rFonts w:ascii="Calibri" w:hAnsi="Calibri" w:eastAsia="Times New Roman" w:cs="Calibri"/>
                <w:sz w:val="20"/>
                <w:lang w:eastAsia="hr-HR"/>
              </w:rPr>
            </w:pPr>
            <w:r>
              <w:rPr>
                <w:rFonts w:eastAsia="Times New Roman" w:cs="Calibri" w:ascii="Arial" w:hAnsi="Arial"/>
                <w:sz w:val="24"/>
                <w:szCs w:val="24"/>
                <w:lang w:eastAsia="hr-HR"/>
              </w:rPr>
              <w:t>Zaključak/zaključci se temelji na prikupljenim podacima i sadrži detaljno objašnjen odgovor na postavljeno istraživačko pitanje.</w:t>
            </w:r>
          </w:p>
          <w:p>
            <w:pPr>
              <w:pStyle w:val="Normal"/>
              <w:spacing w:before="0" w:after="200"/>
              <w:rPr>
                <w:rFonts w:ascii="Arial" w:hAnsi="Arial" w:eastAsia="Times New Roman" w:cs="Calibri"/>
                <w:sz w:val="24"/>
                <w:szCs w:val="24"/>
                <w:lang w:eastAsia="hr-HR"/>
              </w:rPr>
            </w:pPr>
            <w:r>
              <w:rPr>
                <w:rFonts w:eastAsia="Times New Roman" w:cs="Calibri" w:ascii="Arial" w:hAnsi="Arial"/>
                <w:sz w:val="24"/>
                <w:szCs w:val="24"/>
                <w:lang w:eastAsia="hr-HR"/>
              </w:rPr>
            </w:r>
          </w:p>
        </w:tc>
        <w:tc>
          <w:tcPr>
            <w:tcW w:w="2694" w:type="dxa"/>
            <w:tcBorders/>
            <w:shd w:fill="auto" w:val="clear"/>
          </w:tcPr>
          <w:p>
            <w:pPr>
              <w:pStyle w:val="Normal"/>
              <w:rPr>
                <w:rFonts w:ascii="Calibri" w:hAnsi="Calibri" w:eastAsia="Times New Roman" w:cs="Calibri"/>
                <w:sz w:val="20"/>
                <w:lang w:eastAsia="hr-HR"/>
              </w:rPr>
            </w:pPr>
            <w:r>
              <w:rPr>
                <w:rFonts w:eastAsia="Times New Roman" w:cs="Calibri" w:ascii="Arial" w:hAnsi="Arial"/>
                <w:sz w:val="24"/>
                <w:szCs w:val="24"/>
                <w:lang w:eastAsia="hr-HR"/>
              </w:rPr>
              <w:t>Zaključak/zaključci se uglavnom temelji na prikupljenim podacima i sadrži dobro objašnjen odgovor na postavljeno istraživačko pitanje.</w:t>
            </w:r>
          </w:p>
          <w:p>
            <w:pPr>
              <w:pStyle w:val="Normal"/>
              <w:spacing w:before="0" w:after="200"/>
              <w:rPr>
                <w:rFonts w:ascii="Arial" w:hAnsi="Arial" w:eastAsia="Calibri" w:cs="Calibri"/>
                <w:sz w:val="24"/>
                <w:szCs w:val="24"/>
              </w:rPr>
            </w:pPr>
            <w:r>
              <w:rPr>
                <w:rFonts w:eastAsia="Calibri" w:cs="Calibri" w:ascii="Arial" w:hAnsi="Arial"/>
                <w:sz w:val="24"/>
                <w:szCs w:val="24"/>
              </w:rPr>
            </w:r>
          </w:p>
        </w:tc>
        <w:tc>
          <w:tcPr>
            <w:tcW w:w="2697"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Zaključak/zaključci se vrlo slabo temelji na prikupljenim podacima i/ili nije s njima povezan te sadrži šturo objašnjen odgovor na postavljeno istraživačko pitanje.</w:t>
            </w:r>
          </w:p>
        </w:tc>
      </w:tr>
      <w:tr>
        <w:trPr/>
        <w:tc>
          <w:tcPr>
            <w:tcW w:w="1416" w:type="dxa"/>
            <w:tcBorders/>
            <w:shd w:fill="auto" w:val="clear"/>
            <w:vAlign w:val="center"/>
          </w:tcPr>
          <w:p>
            <w:pPr>
              <w:pStyle w:val="Normal"/>
              <w:widowControl/>
              <w:bidi w:val="0"/>
              <w:spacing w:lineRule="auto" w:line="276" w:before="0" w:after="200"/>
              <w:jc w:val="left"/>
              <w:rPr>
                <w:rFonts w:ascii="Calibri" w:hAnsi="Calibri" w:eastAsia="Calibri" w:cs="Calibri"/>
                <w:bCs/>
                <w:sz w:val="20"/>
              </w:rPr>
            </w:pPr>
            <w:r>
              <w:rPr>
                <w:rFonts w:eastAsia="Times New Roman" w:cs="Calibri" w:ascii="Arial" w:hAnsi="Arial"/>
                <w:b/>
                <w:bCs/>
                <w:sz w:val="24"/>
                <w:szCs w:val="24"/>
                <w:lang w:eastAsia="hr-HR"/>
              </w:rPr>
              <w:t xml:space="preserve">literatura </w:t>
            </w:r>
          </w:p>
        </w:tc>
        <w:tc>
          <w:tcPr>
            <w:tcW w:w="2690"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Navedena su najmanje tri literaturna izvora koja su korištena za odgovaranje na pitanja u dijelu istraži.</w:t>
            </w:r>
          </w:p>
        </w:tc>
        <w:tc>
          <w:tcPr>
            <w:tcW w:w="2694"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Navedena su dva literaturna izvora koja su korištena za odgovaranje na pitanja u dijelu istraži.</w:t>
            </w:r>
          </w:p>
        </w:tc>
        <w:tc>
          <w:tcPr>
            <w:tcW w:w="2697" w:type="dxa"/>
            <w:tcBorders/>
            <w:shd w:fill="auto" w:val="clear"/>
          </w:tcPr>
          <w:p>
            <w:pPr>
              <w:pStyle w:val="Normal"/>
              <w:widowControl/>
              <w:bidi w:val="0"/>
              <w:spacing w:lineRule="auto" w:line="276" w:before="0" w:after="200"/>
              <w:jc w:val="left"/>
              <w:rPr>
                <w:rFonts w:ascii="Calibri" w:hAnsi="Calibri" w:eastAsia="Times New Roman" w:cs="Calibri"/>
                <w:sz w:val="20"/>
                <w:lang w:eastAsia="hr-HR"/>
              </w:rPr>
            </w:pPr>
            <w:r>
              <w:rPr>
                <w:rFonts w:eastAsia="Times New Roman" w:cs="Calibri" w:ascii="Arial" w:hAnsi="Arial"/>
                <w:sz w:val="24"/>
                <w:szCs w:val="24"/>
                <w:lang w:eastAsia="hr-HR"/>
              </w:rPr>
              <w:t>Navedena je jedan literaturni izvor koji je korišten za odgovaranje na pitanja u dijelu istraži.</w:t>
            </w:r>
          </w:p>
        </w:tc>
      </w:tr>
      <w:tr>
        <w:trPr/>
        <w:tc>
          <w:tcPr>
            <w:tcW w:w="9497" w:type="dxa"/>
            <w:gridSpan w:val="4"/>
            <w:tcBorders/>
            <w:shd w:fill="auto" w:val="clear"/>
            <w:vAlign w:val="center"/>
          </w:tcPr>
          <w:p>
            <w:pPr>
              <w:pStyle w:val="Normal"/>
              <w:textAlignment w:val="baseline"/>
              <w:rPr>
                <w:rFonts w:eastAsia="Times New Roman"/>
                <w:b/>
                <w:b/>
                <w:bCs/>
                <w:color w:val="333333"/>
                <w:sz w:val="20"/>
                <w:szCs w:val="20"/>
              </w:rPr>
            </w:pPr>
            <w:r>
              <w:rPr>
                <w:rFonts w:eastAsia="Times New Roman" w:ascii="Arial" w:hAnsi="Arial"/>
                <w:b/>
                <w:bCs/>
                <w:color w:val="333333"/>
                <w:sz w:val="24"/>
                <w:szCs w:val="24"/>
              </w:rPr>
              <w:t xml:space="preserve">Napomene: </w:t>
            </w:r>
          </w:p>
          <w:p>
            <w:pPr>
              <w:pStyle w:val="Normal"/>
              <w:textAlignment w:val="baseline"/>
              <w:rPr>
                <w:rFonts w:eastAsia="Times New Roman"/>
                <w:color w:val="333333"/>
                <w:sz w:val="20"/>
                <w:szCs w:val="20"/>
              </w:rPr>
            </w:pPr>
            <w:r>
              <w:rPr>
                <w:rFonts w:eastAsia="Times New Roman" w:ascii="Arial" w:hAnsi="Arial"/>
                <w:color w:val="333333"/>
                <w:sz w:val="24"/>
                <w:szCs w:val="24"/>
              </w:rPr>
              <w:t>Ako sastavnica nije ostvarena niti na najnižoj očekivanoj razini ili ne postoji tada se za nju dodjeljuje 0 bodova.</w:t>
            </w:r>
          </w:p>
          <w:p>
            <w:pPr>
              <w:pStyle w:val="Normal"/>
              <w:widowControl/>
              <w:bidi w:val="0"/>
              <w:spacing w:lineRule="auto" w:line="276" w:before="0" w:after="200"/>
              <w:jc w:val="left"/>
              <w:rPr>
                <w:rFonts w:ascii="Calibri" w:hAnsi="Calibri" w:eastAsia="Times New Roman" w:cs="Calibri"/>
                <w:sz w:val="20"/>
                <w:lang w:eastAsia="hr-HR"/>
              </w:rPr>
            </w:pPr>
            <w:r>
              <w:rPr>
                <w:rFonts w:eastAsia="Times New Roman" w:ascii="Arial" w:hAnsi="Arial"/>
                <w:color w:val="FF0000"/>
                <w:sz w:val="24"/>
                <w:szCs w:val="24"/>
              </w:rPr>
              <w:t>Za pozitivnu ocjenu svaka sastavnica mora biti ocijenjena s minimalno 1 bod.</w:t>
            </w:r>
          </w:p>
        </w:tc>
      </w:tr>
      <w:tr>
        <w:trPr/>
        <w:tc>
          <w:tcPr>
            <w:tcW w:w="9497" w:type="dxa"/>
            <w:gridSpan w:val="4"/>
            <w:tcBorders/>
            <w:shd w:fill="auto" w:val="clear"/>
            <w:vAlign w:val="center"/>
          </w:tcPr>
          <w:p>
            <w:pPr>
              <w:pStyle w:val="Normal"/>
              <w:spacing w:before="0" w:after="200"/>
              <w:jc w:val="center"/>
              <w:textAlignment w:val="baseline"/>
              <w:rPr>
                <w:rFonts w:ascii="Arial" w:hAnsi="Arial"/>
                <w:sz w:val="24"/>
                <w:szCs w:val="24"/>
              </w:rPr>
            </w:pPr>
            <w:r>
              <w:rPr>
                <w:rFonts w:eastAsia="Calibri" w:cs="Calibri" w:ascii="Arial" w:hAnsi="Arial"/>
                <w:b/>
                <w:bCs/>
                <w:color w:val="0070C0"/>
                <w:sz w:val="24"/>
                <w:szCs w:val="24"/>
              </w:rPr>
              <w:t>Bodovi za ocjene: 13 - 15 = odličan (5); 10 - 12 = vrlo dobar (4); 7 - 9= dobar (3); 5 - 6 = dovoljan (2)</w:t>
            </w:r>
          </w:p>
        </w:tc>
      </w:tr>
    </w:tbl>
    <w:p>
      <w:pPr>
        <w:pStyle w:val="Normal"/>
        <w:rPr>
          <w:rFonts w:ascii="Arial" w:hAnsi="Arial"/>
          <w:sz w:val="24"/>
          <w:szCs w:val="24"/>
        </w:rPr>
      </w:pPr>
      <w:r>
        <w:rPr>
          <w:rFonts w:ascii="Arial" w:hAnsi="Arial"/>
          <w:sz w:val="24"/>
          <w:szCs w:val="24"/>
        </w:rPr>
      </w:r>
    </w:p>
    <w:p>
      <w:pPr>
        <w:pStyle w:val="Normal"/>
        <w:shd w:val="clear" w:color="auto" w:fill="FFFFFF"/>
        <w:spacing w:lineRule="auto" w:line="240" w:before="0" w:after="0"/>
        <w:jc w:val="center"/>
        <w:textAlignment w:val="baseline"/>
        <w:rPr>
          <w:rFonts w:ascii="Arial" w:hAnsi="Arial"/>
          <w:sz w:val="24"/>
          <w:szCs w:val="24"/>
          <w:highlight w:val="yellow"/>
        </w:rPr>
      </w:pPr>
      <w:r>
        <w:rPr>
          <w:rFonts w:eastAsia="Times New Roman" w:ascii="Arial" w:hAnsi="Arial"/>
          <w:b/>
          <w:bCs/>
          <w:color w:val="333333"/>
          <w:sz w:val="24"/>
          <w:szCs w:val="24"/>
          <w:highlight w:val="yellow"/>
        </w:rPr>
        <w:t>Kriteriji  za vrednovanje problemski zadataka</w:t>
      </w:r>
    </w:p>
    <w:tbl>
      <w:tblPr>
        <w:tblW w:w="9072" w:type="dxa"/>
        <w:jc w:val="left"/>
        <w:tblInd w:w="55" w:type="dxa"/>
        <w:tblCellMar>
          <w:top w:w="55" w:type="dxa"/>
          <w:left w:w="55" w:type="dxa"/>
          <w:bottom w:w="55" w:type="dxa"/>
          <w:right w:w="55" w:type="dxa"/>
        </w:tblCellMar>
      </w:tblPr>
      <w:tblGrid>
        <w:gridCol w:w="1187"/>
        <w:gridCol w:w="1836"/>
        <w:gridCol w:w="1679"/>
        <w:gridCol w:w="1248"/>
        <w:gridCol w:w="1535"/>
        <w:gridCol w:w="1586"/>
      </w:tblGrid>
      <w:tr>
        <w:trPr/>
        <w:tc>
          <w:tcPr>
            <w:tcW w:w="1187" w:type="dxa"/>
            <w:tcBorders>
              <w:top w:val="single" w:sz="2" w:space="0" w:color="000000"/>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 xml:space="preserve">Elementi </w:t>
            </w:r>
          </w:p>
        </w:tc>
        <w:tc>
          <w:tcPr>
            <w:tcW w:w="1836" w:type="dxa"/>
            <w:tcBorders>
              <w:top w:val="single" w:sz="2" w:space="0" w:color="000000"/>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Odličan  (5)</w:t>
            </w:r>
          </w:p>
        </w:tc>
        <w:tc>
          <w:tcPr>
            <w:tcW w:w="1679" w:type="dxa"/>
            <w:tcBorders>
              <w:top w:val="single" w:sz="2" w:space="0" w:color="000000"/>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Vrlo dobar  (4)</w:t>
            </w:r>
          </w:p>
        </w:tc>
        <w:tc>
          <w:tcPr>
            <w:tcW w:w="1248" w:type="dxa"/>
            <w:tcBorders>
              <w:top w:val="single" w:sz="2" w:space="0" w:color="000000"/>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Dobar  (3)</w:t>
            </w:r>
          </w:p>
        </w:tc>
        <w:tc>
          <w:tcPr>
            <w:tcW w:w="1535" w:type="dxa"/>
            <w:tcBorders>
              <w:top w:val="single" w:sz="2" w:space="0" w:color="000000"/>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Dovoljan  (2)</w:t>
            </w:r>
          </w:p>
        </w:tc>
        <w:tc>
          <w:tcPr>
            <w:tcW w:w="1586" w:type="dxa"/>
            <w:tcBorders>
              <w:top w:val="single" w:sz="2" w:space="0" w:color="000000"/>
              <w:left w:val="single" w:sz="2" w:space="0" w:color="000000"/>
              <w:bottom w:val="single" w:sz="2" w:space="0" w:color="000000"/>
              <w:right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nedovoljan(1)</w:t>
            </w:r>
          </w:p>
        </w:tc>
      </w:tr>
      <w:tr>
        <w:trPr/>
        <w:tc>
          <w:tcPr>
            <w:tcW w:w="1187" w:type="dxa"/>
            <w:tcBorders>
              <w:left w:val="single" w:sz="2" w:space="0" w:color="000000"/>
              <w:bottom w:val="single" w:sz="2" w:space="0" w:color="000000"/>
            </w:tcBorders>
            <w:shd w:fill="auto" w:val="clear"/>
          </w:tcPr>
          <w:p>
            <w:pPr>
              <w:pStyle w:val="Sadrajitablice"/>
              <w:rPr>
                <w:rFonts w:ascii="Arial" w:hAnsi="Arial"/>
                <w:color w:val="000000"/>
                <w:sz w:val="24"/>
                <w:szCs w:val="24"/>
              </w:rPr>
            </w:pPr>
            <w:r>
              <w:rPr>
                <w:rFonts w:ascii="Arial" w:hAnsi="Arial"/>
                <w:color w:val="000000"/>
                <w:sz w:val="24"/>
                <w:szCs w:val="24"/>
              </w:rPr>
              <w:t xml:space="preserve">Problemski </w:t>
            </w:r>
          </w:p>
          <w:p>
            <w:pPr>
              <w:pStyle w:val="Sadrajitablice"/>
              <w:spacing w:before="0" w:after="200"/>
              <w:rPr>
                <w:rFonts w:ascii="Arial" w:hAnsi="Arial"/>
                <w:color w:val="000000"/>
                <w:sz w:val="24"/>
                <w:szCs w:val="24"/>
              </w:rPr>
            </w:pPr>
            <w:r>
              <w:rPr>
                <w:rFonts w:ascii="Arial" w:hAnsi="Arial"/>
                <w:color w:val="000000"/>
                <w:sz w:val="24"/>
                <w:szCs w:val="24"/>
              </w:rPr>
              <w:t>zadatci</w:t>
            </w:r>
          </w:p>
        </w:tc>
        <w:tc>
          <w:tcPr>
            <w:tcW w:w="1836" w:type="dxa"/>
            <w:tcBorders>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 xml:space="preserve">Naučeno gradivo primjenjuje na konkretne situacije, prosuđuje i raščlanjuje samostalno i točno rješava problemske zadatke </w:t>
            </w:r>
          </w:p>
        </w:tc>
        <w:tc>
          <w:tcPr>
            <w:tcW w:w="1679" w:type="dxa"/>
            <w:tcBorders>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 xml:space="preserve">Samostalno rješava problemske zadatke uz male pogreške,dobro povezuje naučene sadržaje </w:t>
            </w:r>
          </w:p>
        </w:tc>
        <w:tc>
          <w:tcPr>
            <w:tcW w:w="1248" w:type="dxa"/>
            <w:tcBorders>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 xml:space="preserve">Kod rješavanja  problemski zadataka treba pomoć ,ali se trudi povezati naučeno gradivo </w:t>
            </w:r>
          </w:p>
        </w:tc>
        <w:tc>
          <w:tcPr>
            <w:tcW w:w="1535" w:type="dxa"/>
            <w:tcBorders>
              <w:left w:val="single" w:sz="2" w:space="0" w:color="000000"/>
              <w:bottom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 xml:space="preserve">U rješavanju problemskih zadataka  treba pomoć i poticaj </w:t>
            </w:r>
          </w:p>
        </w:tc>
        <w:tc>
          <w:tcPr>
            <w:tcW w:w="1586" w:type="dxa"/>
            <w:tcBorders>
              <w:left w:val="single" w:sz="2" w:space="0" w:color="000000"/>
              <w:bottom w:val="single" w:sz="2" w:space="0" w:color="000000"/>
              <w:right w:val="single" w:sz="2" w:space="0" w:color="000000"/>
            </w:tcBorders>
            <w:shd w:fill="auto" w:val="clear"/>
          </w:tcPr>
          <w:p>
            <w:pPr>
              <w:pStyle w:val="Sadrajitablice"/>
              <w:spacing w:before="0" w:after="200"/>
              <w:rPr>
                <w:rFonts w:ascii="Arial" w:hAnsi="Arial"/>
                <w:color w:val="000000"/>
                <w:sz w:val="24"/>
                <w:szCs w:val="24"/>
              </w:rPr>
            </w:pPr>
            <w:r>
              <w:rPr>
                <w:rFonts w:ascii="Arial" w:hAnsi="Arial"/>
                <w:color w:val="000000"/>
                <w:sz w:val="24"/>
                <w:szCs w:val="24"/>
              </w:rPr>
              <w:t xml:space="preserve"> </w:t>
            </w:r>
            <w:r>
              <w:rPr>
                <w:rFonts w:ascii="Arial" w:hAnsi="Arial"/>
                <w:color w:val="000000"/>
                <w:sz w:val="24"/>
                <w:szCs w:val="24"/>
              </w:rPr>
              <w:t xml:space="preserve">ne snalazi se u problemskim zadatcima </w:t>
            </w:r>
          </w:p>
        </w:tc>
      </w:tr>
    </w:tbl>
    <w:p>
      <w:pPr>
        <w:pStyle w:val="Normal"/>
        <w:rPr>
          <w:rFonts w:ascii="Arial" w:hAnsi="Arial"/>
          <w:sz w:val="24"/>
          <w:szCs w:val="24"/>
        </w:rPr>
      </w:pPr>
      <w:r>
        <w:rPr>
          <w:rFonts w:ascii="Arial" w:hAnsi="Arial"/>
          <w:sz w:val="24"/>
          <w:szCs w:val="24"/>
        </w:rPr>
      </w:r>
    </w:p>
    <w:p>
      <w:pPr>
        <w:pStyle w:val="Normal"/>
        <w:rPr>
          <w:sz w:val="24"/>
          <w:szCs w:val="24"/>
        </w:rPr>
      </w:pPr>
      <w:r>
        <w:rPr>
          <w:rFonts w:ascii="Arial" w:hAnsi="Arial"/>
          <w:sz w:val="24"/>
          <w:szCs w:val="24"/>
        </w:rPr>
        <w:t>Izradile:</w:t>
      </w:r>
    </w:p>
    <w:p>
      <w:pPr>
        <w:pStyle w:val="Normal"/>
        <w:rPr>
          <w:sz w:val="24"/>
          <w:szCs w:val="24"/>
        </w:rPr>
      </w:pPr>
      <w:r>
        <w:rPr>
          <w:rFonts w:ascii="Arial" w:hAnsi="Arial"/>
          <w:sz w:val="24"/>
          <w:szCs w:val="24"/>
        </w:rPr>
        <w:t xml:space="preserve"> </w:t>
      </w:r>
      <w:r>
        <w:rPr>
          <w:rFonts w:ascii="Arial" w:hAnsi="Arial"/>
          <w:sz w:val="24"/>
          <w:szCs w:val="24"/>
        </w:rPr>
        <w:t>Dušanka Dujić, Marina Rados i  Doma Zidar</w:t>
      </w:r>
    </w:p>
    <w:p>
      <w:pPr>
        <w:pStyle w:val="Normal"/>
        <w:jc w:val="center"/>
        <w:rPr>
          <w:rFonts w:ascii="Arial" w:hAnsi="Arial"/>
          <w:sz w:val="24"/>
          <w:szCs w:val="24"/>
        </w:rPr>
      </w:pPr>
      <w:r>
        <w:rPr>
          <w:rFonts w:ascii="Arial" w:hAnsi="Arial"/>
          <w:sz w:val="24"/>
          <w:szCs w:val="24"/>
        </w:rPr>
      </w:r>
    </w:p>
    <w:p>
      <w:pPr>
        <w:pStyle w:val="Normal"/>
        <w:spacing w:lineRule="auto" w:line="240" w:before="0" w:after="0"/>
        <w:rPr>
          <w:rFonts w:ascii="Arial" w:hAnsi="Arial"/>
          <w:b/>
          <w:b/>
          <w:bCs/>
          <w:sz w:val="24"/>
          <w:szCs w:val="24"/>
        </w:rPr>
      </w:pPr>
      <w:r>
        <w:rPr>
          <w:rFonts w:ascii="Arial" w:hAnsi="Arial"/>
          <w:b/>
          <w:bCs/>
          <w:sz w:val="24"/>
          <w:szCs w:val="24"/>
        </w:rPr>
      </w:r>
    </w:p>
    <w:p>
      <w:pPr>
        <w:pStyle w:val="Normal"/>
        <w:spacing w:lineRule="auto" w:line="240" w:before="0" w:after="0"/>
        <w:rPr>
          <w:rFonts w:ascii="Arial" w:hAnsi="Arial"/>
          <w:b/>
          <w:b/>
          <w:bCs/>
          <w:sz w:val="24"/>
          <w:szCs w:val="24"/>
        </w:rPr>
      </w:pPr>
      <w:r>
        <w:rPr>
          <w:rFonts w:ascii="Arial" w:hAnsi="Arial"/>
          <w:b/>
          <w:bCs/>
          <w:sz w:val="24"/>
          <w:szCs w:val="24"/>
        </w:rPr>
      </w:r>
    </w:p>
    <w:p>
      <w:pPr>
        <w:pStyle w:val="Normal"/>
        <w:spacing w:lineRule="auto" w:line="240" w:before="0" w:after="0"/>
        <w:ind w:left="720" w:hanging="0"/>
        <w:rPr>
          <w:rFonts w:ascii="Arial" w:hAnsi="Arial"/>
          <w:sz w:val="24"/>
          <w:szCs w:val="24"/>
        </w:rPr>
      </w:pPr>
      <w:r>
        <w:rPr>
          <w:rFonts w:ascii="Arial" w:hAnsi="Arial"/>
          <w:sz w:val="24"/>
          <w:szCs w:val="24"/>
        </w:rPr>
      </w:r>
    </w:p>
    <w:p>
      <w:pPr>
        <w:pStyle w:val="Normal"/>
        <w:spacing w:lineRule="auto" w:line="240" w:before="0" w:after="0"/>
        <w:ind w:left="720" w:hanging="0"/>
        <w:rPr>
          <w:rFonts w:ascii="Arial" w:hAnsi="Arial"/>
          <w:sz w:val="24"/>
          <w:szCs w:val="24"/>
        </w:rPr>
      </w:pPr>
      <w:r>
        <w:rPr>
          <w:rFonts w:ascii="Arial" w:hAnsi="Arial"/>
          <w:sz w:val="24"/>
          <w:szCs w:val="24"/>
        </w:rPr>
      </w:r>
    </w:p>
    <w:p>
      <w:pPr>
        <w:pStyle w:val="Normal"/>
        <w:spacing w:lineRule="auto" w:line="240" w:before="0" w:after="0"/>
        <w:ind w:left="720" w:hanging="0"/>
        <w:rPr>
          <w:rFonts w:ascii="Arial" w:hAnsi="Arial"/>
          <w:color w:val="000000"/>
          <w:sz w:val="24"/>
          <w:szCs w:val="24"/>
          <w:highlight w:val="white"/>
        </w:rPr>
      </w:pPr>
      <w:r>
        <w:rPr>
          <w:rFonts w:ascii="Arial" w:hAnsi="Arial"/>
          <w:color w:val="000000"/>
          <w:sz w:val="24"/>
          <w:szCs w:val="24"/>
          <w:highlight w:val="white"/>
        </w:rPr>
      </w:r>
    </w:p>
    <w:p>
      <w:pPr>
        <w:pStyle w:val="Normal"/>
        <w:spacing w:lineRule="auto" w:line="240" w:before="0" w:after="0"/>
        <w:ind w:left="720" w:hanging="0"/>
        <w:rPr>
          <w:rFonts w:ascii="Arial" w:hAnsi="Arial"/>
          <w:color w:val="000000"/>
          <w:sz w:val="24"/>
          <w:szCs w:val="24"/>
          <w:highlight w:val="white"/>
        </w:rPr>
      </w:pPr>
      <w:r>
        <w:rPr>
          <w:rFonts w:ascii="Arial" w:hAnsi="Arial"/>
          <w:color w:val="000000"/>
          <w:sz w:val="24"/>
          <w:szCs w:val="24"/>
          <w:highlight w:val="white"/>
        </w:rPr>
      </w:r>
    </w:p>
    <w:p>
      <w:pPr>
        <w:pStyle w:val="Normal"/>
        <w:spacing w:lineRule="auto" w:line="240" w:before="0" w:after="0"/>
        <w:ind w:left="720" w:hanging="0"/>
        <w:rPr>
          <w:rFonts w:ascii="Arial" w:hAnsi="Arial"/>
          <w:color w:val="000000"/>
          <w:sz w:val="24"/>
          <w:szCs w:val="24"/>
          <w:highlight w:val="white"/>
        </w:rPr>
      </w:pPr>
      <w:r>
        <w:rPr>
          <w:rFonts w:ascii="Arial" w:hAnsi="Arial"/>
          <w:color w:val="000000"/>
          <w:sz w:val="24"/>
          <w:szCs w:val="24"/>
          <w:highlight w:val="white"/>
        </w:rPr>
      </w:r>
    </w:p>
    <w:p>
      <w:pPr>
        <w:pStyle w:val="Normal"/>
        <w:spacing w:lineRule="auto" w:line="240" w:before="0" w:after="0"/>
        <w:ind w:left="720" w:hanging="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57410"/>
    <w:rPr/>
  </w:style>
  <w:style w:type="character" w:styleId="FooterChar" w:customStyle="1">
    <w:name w:val="Footer Char"/>
    <w:basedOn w:val="DefaultParagraphFont"/>
    <w:link w:val="Footer"/>
    <w:uiPriority w:val="99"/>
    <w:qFormat/>
    <w:rsid w:val="00657410"/>
    <w:rPr/>
  </w:style>
  <w:style w:type="character" w:styleId="Zadanifontodlomka" w:customStyle="1">
    <w:name w:val="Zadani font odlomka"/>
    <w:qFormat/>
    <w:rsid w:val="009d29e6"/>
    <w:rPr/>
  </w:style>
  <w:style w:type="character" w:styleId="Internetskapoveznica" w:customStyle="1">
    <w:name w:val="Internetska poveznica"/>
    <w:rPr>
      <w:color w:val="000080"/>
      <w:u w:val="single"/>
    </w:rPr>
  </w:style>
  <w:style w:type="character" w:styleId="Grafikeoznake" w:customStyle="1">
    <w:name w:val="Grafičke oznake"/>
    <w:qFormat/>
    <w:rPr>
      <w:rFonts w:ascii="OpenSymbol" w:hAnsi="OpenSymbol" w:eastAsia="OpenSymbol" w:cs="OpenSymbol"/>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f728bf"/>
    <w:pPr>
      <w:spacing w:before="0" w:after="200"/>
      <w:ind w:left="720" w:hanging="0"/>
      <w:contextualSpacing/>
    </w:pPr>
    <w:rPr/>
  </w:style>
  <w:style w:type="paragraph" w:styleId="Zaglavlje">
    <w:name w:val="Header"/>
    <w:basedOn w:val="Normal"/>
    <w:link w:val="HeaderChar"/>
    <w:uiPriority w:val="99"/>
    <w:unhideWhenUsed/>
    <w:rsid w:val="00657410"/>
    <w:pPr>
      <w:tabs>
        <w:tab w:val="clear" w:pos="708"/>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657410"/>
    <w:pPr>
      <w:tabs>
        <w:tab w:val="clear" w:pos="708"/>
        <w:tab w:val="center" w:pos="4536" w:leader="none"/>
        <w:tab w:val="right" w:pos="9072" w:leader="none"/>
      </w:tabs>
      <w:spacing w:lineRule="auto" w:line="240" w:before="0" w:after="0"/>
    </w:pPr>
    <w:rPr/>
  </w:style>
  <w:style w:type="paragraph" w:styleId="Default" w:customStyle="1">
    <w:name w:val="Default"/>
    <w:qFormat/>
    <w:rsid w:val="000b1c02"/>
    <w:pPr>
      <w:widowControl/>
      <w:bidi w:val="0"/>
      <w:jc w:val="left"/>
    </w:pPr>
    <w:rPr>
      <w:rFonts w:ascii="Times New Roman" w:hAnsi="Times New Roman" w:eastAsia="Calibri" w:cs="Times New Roman"/>
      <w:color w:val="000000"/>
      <w:kern w:val="0"/>
      <w:sz w:val="24"/>
      <w:szCs w:val="24"/>
      <w:lang w:val="hr-HR" w:eastAsia="en-US" w:bidi="ar-SA"/>
    </w:rPr>
  </w:style>
  <w:style w:type="paragraph" w:styleId="Sadrajitablice" w:customStyle="1">
    <w:name w:val="Sadržaji tablice"/>
    <w:basedOn w:val="Normal"/>
    <w:qFormat/>
    <w:pPr>
      <w:suppressLineNumbers/>
    </w:pPr>
    <w:rPr/>
  </w:style>
  <w:style w:type="paragraph" w:styleId="Naslovtablice" w:customStyle="1">
    <w:name w:val="Naslov tablice"/>
    <w:basedOn w:val="Sadrajitablice"/>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d29e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1">
    <w:name w:val="Table Grid11"/>
    <w:basedOn w:val="TableNormal"/>
    <w:uiPriority w:val="39"/>
    <w:rsid w:val="002b3c57"/>
    <w:rPr>
      <w:sz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0A63-1C74-4F59-835B-B387D3BF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LibreOffice/6.2.8.2$Windows_X86_64 LibreOffice_project/f82ddfca21ebc1e222a662a32b25c0c9d20169ee</Application>
  <Pages>4</Pages>
  <Words>1598</Words>
  <Characters>9649</Characters>
  <CharactersWithSpaces>11153</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2020-04-11T12:36:00Z</dcterms:created>
  <dc:creator>Doma</dc:creator>
  <dc:description/>
  <dc:language>hr-HR</dc:language>
  <cp:lastModifiedBy/>
  <dcterms:modified xsi:type="dcterms:W3CDTF">2020-04-14T18:12:29Z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