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1F" w:rsidRDefault="00BD7DD8">
      <w:pPr>
        <w:rPr>
          <w:rFonts w:ascii="Comic Sans MS" w:hAnsi="Comic Sans MS"/>
          <w:sz w:val="40"/>
          <w:szCs w:val="40"/>
        </w:rPr>
      </w:pPr>
      <w:r w:rsidRPr="00BD7DD8">
        <w:rPr>
          <w:rFonts w:ascii="Comic Sans MS" w:hAnsi="Comic Sans MS"/>
          <w:sz w:val="40"/>
          <w:szCs w:val="40"/>
        </w:rPr>
        <w:t xml:space="preserve">KRITERIJ </w:t>
      </w:r>
      <w:r w:rsidR="00BC2586">
        <w:rPr>
          <w:rFonts w:ascii="Comic Sans MS" w:hAnsi="Comic Sans MS"/>
          <w:sz w:val="40"/>
          <w:szCs w:val="40"/>
        </w:rPr>
        <w:t xml:space="preserve">ZA VREDNOVANJE </w:t>
      </w:r>
      <w:r w:rsidR="000330AB">
        <w:rPr>
          <w:rFonts w:ascii="Comic Sans MS" w:hAnsi="Comic Sans MS"/>
          <w:sz w:val="40"/>
          <w:szCs w:val="40"/>
        </w:rPr>
        <w:t xml:space="preserve"> U</w:t>
      </w:r>
      <w:r w:rsidR="00BF4315">
        <w:rPr>
          <w:rFonts w:ascii="Comic Sans MS" w:hAnsi="Comic Sans MS"/>
          <w:sz w:val="40"/>
          <w:szCs w:val="40"/>
        </w:rPr>
        <w:t xml:space="preserve"> NASTAVI</w:t>
      </w:r>
      <w:r w:rsidR="0098648C">
        <w:rPr>
          <w:rFonts w:ascii="Comic Sans MS" w:hAnsi="Comic Sans MS"/>
          <w:sz w:val="40"/>
          <w:szCs w:val="40"/>
        </w:rPr>
        <w:t xml:space="preserve">  NA </w:t>
      </w:r>
      <w:r w:rsidRPr="00BD7DD8">
        <w:rPr>
          <w:rFonts w:ascii="Comic Sans MS" w:hAnsi="Comic Sans MS"/>
          <w:sz w:val="40"/>
          <w:szCs w:val="40"/>
        </w:rPr>
        <w:t>DALJINU</w:t>
      </w:r>
      <w:r>
        <w:rPr>
          <w:rFonts w:ascii="Comic Sans MS" w:hAnsi="Comic Sans MS"/>
          <w:sz w:val="40"/>
          <w:szCs w:val="40"/>
        </w:rPr>
        <w:t xml:space="preserve"> ZA 4.RAZRED</w:t>
      </w: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Članovi Aktiva</w:t>
      </w:r>
    </w:p>
    <w:p w:rsidR="00BD7DD8" w:rsidRPr="00BD7DD8" w:rsidRDefault="00BD7DD8">
      <w:pPr>
        <w:rPr>
          <w:rFonts w:ascii="Comic Sans MS" w:hAnsi="Comic Sans MS"/>
          <w:sz w:val="24"/>
          <w:szCs w:val="24"/>
        </w:rPr>
      </w:pPr>
      <w:r w:rsidRPr="00BD7DD8">
        <w:rPr>
          <w:rFonts w:ascii="Comic Sans MS" w:hAnsi="Comic Sans MS"/>
          <w:sz w:val="24"/>
          <w:szCs w:val="24"/>
        </w:rPr>
        <w:t xml:space="preserve">Elza Nadarević </w:t>
      </w:r>
      <w:proofErr w:type="spellStart"/>
      <w:r w:rsidRPr="00BD7DD8">
        <w:rPr>
          <w:rFonts w:ascii="Comic Sans MS" w:hAnsi="Comic Sans MS"/>
          <w:sz w:val="24"/>
          <w:szCs w:val="24"/>
        </w:rPr>
        <w:t>Baričić</w:t>
      </w:r>
      <w:proofErr w:type="spellEnd"/>
    </w:p>
    <w:p w:rsidR="00BD7DD8" w:rsidRPr="00BD7DD8" w:rsidRDefault="00BC25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Ivana Kesić</w:t>
      </w:r>
    </w:p>
    <w:p w:rsidR="00BD7DD8" w:rsidRDefault="00BD7DD8">
      <w:pPr>
        <w:rPr>
          <w:rFonts w:ascii="Comic Sans MS" w:hAnsi="Comic Sans MS"/>
          <w:sz w:val="24"/>
          <w:szCs w:val="24"/>
        </w:rPr>
      </w:pPr>
      <w:r w:rsidRPr="00BD7DD8">
        <w:rPr>
          <w:rFonts w:ascii="Comic Sans MS" w:hAnsi="Comic Sans MS"/>
          <w:sz w:val="24"/>
          <w:szCs w:val="24"/>
        </w:rPr>
        <w:t xml:space="preserve">Zvjezdana </w:t>
      </w:r>
      <w:proofErr w:type="spellStart"/>
      <w:r w:rsidRPr="00BD7DD8">
        <w:rPr>
          <w:rFonts w:ascii="Comic Sans MS" w:hAnsi="Comic Sans MS"/>
          <w:sz w:val="24"/>
          <w:szCs w:val="24"/>
        </w:rPr>
        <w:t>Badžoka</w:t>
      </w:r>
      <w:proofErr w:type="spellEnd"/>
    </w:p>
    <w:p w:rsidR="00BD7DD8" w:rsidRDefault="00BD7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Janja Marinković</w:t>
      </w:r>
    </w:p>
    <w:p w:rsidR="00BD7DD8" w:rsidRDefault="00BD7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Milorad Petričević</w:t>
      </w:r>
    </w:p>
    <w:p w:rsidR="00BD7DD8" w:rsidRDefault="00BD7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 Medi</w:t>
      </w:r>
    </w:p>
    <w:p w:rsidR="00BD7DD8" w:rsidRDefault="00BD7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Nela </w:t>
      </w:r>
      <w:proofErr w:type="spellStart"/>
      <w:r>
        <w:rPr>
          <w:rFonts w:ascii="Comic Sans MS" w:hAnsi="Comic Sans MS"/>
          <w:sz w:val="24"/>
          <w:szCs w:val="24"/>
        </w:rPr>
        <w:t>Ledenko</w:t>
      </w:r>
      <w:proofErr w:type="spellEnd"/>
    </w:p>
    <w:p w:rsidR="00BC2586" w:rsidRDefault="00BC25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Kristina Pešut</w:t>
      </w:r>
    </w:p>
    <w:p w:rsidR="0098648C" w:rsidRDefault="00986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Ada Rudić</w:t>
      </w:r>
    </w:p>
    <w:p w:rsidR="00BD7DD8" w:rsidRPr="00BD7DD8" w:rsidRDefault="00BD7DD8">
      <w:pPr>
        <w:rPr>
          <w:rFonts w:ascii="Comic Sans MS" w:hAnsi="Comic Sans MS"/>
          <w:sz w:val="24"/>
          <w:szCs w:val="24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BD7DD8" w:rsidRDefault="00BF43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HRVATSKI JEZIK</w:t>
      </w: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317DD3" w:rsidRPr="00BF4315" w:rsidRDefault="00317DD3" w:rsidP="00317DD3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F4315">
        <w:rPr>
          <w:rFonts w:ascii="Times New Roman" w:eastAsia="Calibri" w:hAnsi="Times New Roman" w:cs="Times New Roman"/>
          <w:b/>
          <w:sz w:val="32"/>
          <w:szCs w:val="32"/>
        </w:rPr>
        <w:t>FORMATIVNO VREDNOVANJE</w:t>
      </w:r>
    </w:p>
    <w:p w:rsidR="00317DD3" w:rsidRPr="00BF4315" w:rsidRDefault="00317DD3" w:rsidP="00317DD3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F4315">
        <w:rPr>
          <w:rFonts w:ascii="Times New Roman" w:eastAsia="Calibri" w:hAnsi="Times New Roman" w:cs="Times New Roman"/>
          <w:b/>
          <w:sz w:val="32"/>
          <w:szCs w:val="32"/>
        </w:rPr>
        <w:t xml:space="preserve"> AKTIVNOST</w:t>
      </w:r>
      <w:r w:rsidRPr="00BF4315">
        <w:rPr>
          <w:rFonts w:ascii="Times New Roman" w:eastAsia="Calibri" w:hAnsi="Times New Roman" w:cs="Times New Roman"/>
          <w:sz w:val="32"/>
          <w:szCs w:val="32"/>
        </w:rPr>
        <w:t xml:space="preserve"> – predane zadaće; riješeni poslikani zadatci iz radne bilježnice,   sažimanje </w:t>
      </w:r>
      <w:proofErr w:type="spellStart"/>
      <w:r w:rsidRPr="00BF4315">
        <w:rPr>
          <w:rFonts w:ascii="Times New Roman" w:eastAsia="Calibri" w:hAnsi="Times New Roman" w:cs="Times New Roman"/>
          <w:sz w:val="32"/>
          <w:szCs w:val="32"/>
        </w:rPr>
        <w:t>lekcija..</w:t>
      </w:r>
      <w:proofErr w:type="spellEnd"/>
      <w:r w:rsidRPr="00BF4315">
        <w:rPr>
          <w:rFonts w:ascii="Times New Roman" w:eastAsia="Calibri" w:hAnsi="Times New Roman" w:cs="Times New Roman"/>
          <w:sz w:val="32"/>
          <w:szCs w:val="32"/>
        </w:rPr>
        <w:t xml:space="preserve">. te provjeravanje točnosti tih zadataka – </w:t>
      </w:r>
      <w:r w:rsidRPr="00BF4315">
        <w:rPr>
          <w:rFonts w:ascii="Times New Roman" w:eastAsia="Calibri" w:hAnsi="Times New Roman" w:cs="Times New Roman"/>
          <w:b/>
          <w:sz w:val="32"/>
          <w:szCs w:val="32"/>
        </w:rPr>
        <w:t>prati se i upisuje u bilješku kao formativno vrednovanje.</w:t>
      </w: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BF4315" w:rsidRPr="00BF4315" w:rsidRDefault="00BF4315" w:rsidP="00BF4315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BF4315">
        <w:rPr>
          <w:rFonts w:ascii="Times New Roman" w:eastAsia="Calibri" w:hAnsi="Times New Roman" w:cs="Times New Roman"/>
          <w:sz w:val="32"/>
          <w:szCs w:val="32"/>
        </w:rPr>
        <w:t>SUMATIVNO VREDNOVANJE</w:t>
      </w:r>
    </w:p>
    <w:p w:rsidR="00BF4315" w:rsidRPr="00BF4315" w:rsidRDefault="00BF4315" w:rsidP="00BF4315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BF4315">
        <w:rPr>
          <w:rFonts w:ascii="Calibri" w:eastAsia="Calibri" w:hAnsi="Calibri" w:cs="Times New Roman"/>
          <w:b/>
          <w:bCs/>
          <w:sz w:val="32"/>
          <w:szCs w:val="32"/>
        </w:rPr>
        <w:t>ANALITIČKA RUBRIKA ZA VREDNOVANJE STRIPA PO PRIČI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6"/>
        <w:gridCol w:w="2271"/>
        <w:gridCol w:w="2460"/>
        <w:gridCol w:w="3028"/>
      </w:tblGrid>
      <w:tr w:rsidR="00BF4315" w:rsidRPr="00BF4315" w:rsidTr="00BF4315">
        <w:trPr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RAZINE OSTVARENOSTI KRITERIJA</w:t>
            </w:r>
          </w:p>
        </w:tc>
      </w:tr>
      <w:tr w:rsidR="00BF4315" w:rsidRPr="00BF4315" w:rsidTr="00BF43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4315" w:rsidRPr="00BF4315" w:rsidRDefault="00BF4315" w:rsidP="00BF43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2 boda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1 bod</w:t>
            </w:r>
          </w:p>
        </w:tc>
      </w:tr>
      <w:tr w:rsidR="00BF4315" w:rsidRPr="00BF4315" w:rsidTr="00BF4315">
        <w:trPr>
          <w:trHeight w:val="2355"/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BF4315">
              <w:rPr>
                <w:rFonts w:ascii="Calibri" w:eastAsia="Calibri" w:hAnsi="Calibri" w:cs="Times New Roman"/>
                <w:b/>
              </w:rPr>
              <w:t>SADRŽAJ – FABULARNI TIJEK U STRIPU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 ima tijek koji se ne prekida, priča se iz stripa može iščitati. Fabula je prikazana slijedom kvadrata. </w:t>
            </w:r>
            <w:r w:rsidRPr="00BF4315">
              <w:rPr>
                <w:rFonts w:ascii="Calibri" w:eastAsia="Calibri" w:hAnsi="Calibri" w:cs="Times New Roman"/>
                <w:i/>
              </w:rPr>
              <w:t>Učenik oblikuje sadržaj stripa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Calibri" w:hAnsi="Times New Roman" w:cs="Times New Roman"/>
                <w:sz w:val="20"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 ima tijek koji se ponekad prekida, priča se iz stripa može djelomično iščitati. </w:t>
            </w:r>
            <w:r w:rsidRPr="00BF4315">
              <w:rPr>
                <w:rFonts w:ascii="Calibri" w:eastAsia="Calibri" w:hAnsi="Calibri" w:cs="Times New Roman"/>
                <w:i/>
              </w:rPr>
              <w:t>Učenik oblikuje sadržaj stripa djelomično, nije u potpunosti zanimljiv i originalan.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autoSpaceDE w:val="0"/>
              <w:autoSpaceDN w:val="0"/>
              <w:adjustRightInd w:val="0"/>
              <w:spacing w:after="120"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 nema   tijek koji se ne prekida, priča se iz stripa ne može iščitati. </w:t>
            </w:r>
            <w:r w:rsidRPr="00BF4315">
              <w:rPr>
                <w:rFonts w:ascii="Calibri" w:eastAsia="Calibri" w:hAnsi="Calibri" w:cs="Times New Roman"/>
                <w:i/>
              </w:rPr>
              <w:t>Učenik oblikuje sadržaj stripa djelomično, nije  zanimljiv i originalan.</w:t>
            </w:r>
          </w:p>
        </w:tc>
      </w:tr>
      <w:tr w:rsidR="00BF4315" w:rsidRPr="00BF4315" w:rsidTr="00BF4315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BF4315">
              <w:rPr>
                <w:rFonts w:ascii="Calibri" w:eastAsia="Calibri" w:hAnsi="Calibri" w:cs="Times New Roman"/>
                <w:b/>
              </w:rPr>
              <w:t>PRAVOPIS I SLOVNICA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lang w:eastAsia="hr-HR"/>
              </w:rPr>
              <w:t>Učenik pravilno primjenjuje pravopisne i gramatičke zakonitosti.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autoSpaceDE w:val="0"/>
              <w:autoSpaceDN w:val="0"/>
              <w:adjustRightInd w:val="0"/>
              <w:spacing w:after="120"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lang w:eastAsia="hr-HR"/>
              </w:rPr>
              <w:t>Učenik uglavnom primjenjuje pravopisne i gramatičke zakonitosti, čini pogreške.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lang w:eastAsia="hr-HR"/>
              </w:rPr>
              <w:t>Učenik ne primjenjuje pravopisne i gramatičke zakonitosti.</w:t>
            </w:r>
          </w:p>
        </w:tc>
      </w:tr>
      <w:tr w:rsidR="00BF4315" w:rsidRPr="00BF4315" w:rsidTr="00BF4315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BF4315">
              <w:rPr>
                <w:rFonts w:ascii="Calibri" w:eastAsia="Calibri" w:hAnsi="Calibri" w:cs="Times New Roman"/>
                <w:b/>
              </w:rPr>
              <w:lastRenderedPageBreak/>
              <w:t>IZRAŽAJNA SREDSTVA STRIPA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 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ima sva izražajna sredstva – sliku, riječ, kadar, plan, rakurs. Proces </w:t>
            </w:r>
            <w:proofErr w:type="spellStart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>kadriranja</w:t>
            </w:r>
            <w:proofErr w:type="spellEnd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 u potpunosti ostvaren.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 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ima neka izražajna sredstva – sliku, riječ, kadar, plan, rakurs. Proces </w:t>
            </w:r>
            <w:proofErr w:type="spellStart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>kadriranja</w:t>
            </w:r>
            <w:proofErr w:type="spellEnd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 nije u potpunosti ostvaren.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 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nema sva izražajna sredstva – sliku, riječ, kadar, plan, rakurs. Proces </w:t>
            </w:r>
            <w:proofErr w:type="spellStart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>kadriranja</w:t>
            </w:r>
            <w:proofErr w:type="spellEnd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 nije u potpunosti ostvaren.</w:t>
            </w:r>
          </w:p>
        </w:tc>
      </w:tr>
    </w:tbl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  <w:r w:rsidRPr="00BF4315">
        <w:rPr>
          <w:rFonts w:ascii="Calibri" w:eastAsia="Calibri" w:hAnsi="Calibri" w:cs="Times New Roman"/>
          <w:b/>
          <w:bCs/>
        </w:rPr>
        <w:t>11 – 12 - odličan (5)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  <w:r w:rsidRPr="00BF4315">
        <w:rPr>
          <w:rFonts w:ascii="Calibri" w:eastAsia="Calibri" w:hAnsi="Calibri" w:cs="Times New Roman"/>
          <w:b/>
          <w:bCs/>
        </w:rPr>
        <w:t>9 - 10 – vrlo dobar (4)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  <w:r w:rsidRPr="00BF4315">
        <w:rPr>
          <w:rFonts w:ascii="Calibri" w:eastAsia="Calibri" w:hAnsi="Calibri" w:cs="Times New Roman"/>
          <w:b/>
          <w:bCs/>
        </w:rPr>
        <w:t>7 - 8 – dobar (3)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  <w:r w:rsidRPr="00BF4315">
        <w:rPr>
          <w:rFonts w:ascii="Calibri" w:eastAsia="Calibri" w:hAnsi="Calibri" w:cs="Times New Roman"/>
          <w:b/>
          <w:bCs/>
        </w:rPr>
        <w:t>5 – 6 – dovoljan (2)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</w:p>
    <w:p w:rsidR="00BF4315" w:rsidRPr="00BF4315" w:rsidRDefault="00BF4315" w:rsidP="00BF4315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F4315" w:rsidRPr="00372F39" w:rsidRDefault="00BF4315" w:rsidP="00BF4315">
      <w:pPr>
        <w:spacing w:line="254" w:lineRule="auto"/>
        <w:jc w:val="center"/>
        <w:rPr>
          <w:b/>
          <w:bCs/>
          <w:sz w:val="36"/>
          <w:szCs w:val="36"/>
        </w:rPr>
      </w:pPr>
      <w:r w:rsidRPr="00372F39">
        <w:rPr>
          <w:b/>
          <w:bCs/>
          <w:sz w:val="36"/>
          <w:szCs w:val="36"/>
        </w:rPr>
        <w:t>VREDNOVANJE PISANIH SASTAVA-SUMATIVNO VREDNOVANJE</w:t>
      </w:r>
    </w:p>
    <w:p w:rsidR="00BF4315" w:rsidRDefault="00BF4315" w:rsidP="00BF4315">
      <w:pPr>
        <w:spacing w:line="254" w:lineRule="auto"/>
        <w:jc w:val="center"/>
        <w:rPr>
          <w:b/>
          <w:bCs/>
        </w:rPr>
      </w:pPr>
    </w:p>
    <w:tbl>
      <w:tblPr>
        <w:tblStyle w:val="TableGrid"/>
        <w:tblW w:w="8788" w:type="dxa"/>
        <w:tblLook w:val="04A0" w:firstRow="1" w:lastRow="0" w:firstColumn="1" w:lastColumn="0" w:noHBand="0" w:noVBand="1"/>
      </w:tblPr>
      <w:tblGrid>
        <w:gridCol w:w="1590"/>
        <w:gridCol w:w="2374"/>
        <w:gridCol w:w="2551"/>
        <w:gridCol w:w="2273"/>
      </w:tblGrid>
      <w:tr w:rsidR="00BF4315" w:rsidTr="009710E1">
        <w:trPr>
          <w:trHeight w:val="372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1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RAZINE OSTVARENOSTI KRITERIJA</w:t>
            </w:r>
          </w:p>
        </w:tc>
      </w:tr>
      <w:tr w:rsidR="00BF4315" w:rsidTr="009710E1">
        <w:trPr>
          <w:trHeight w:val="40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SASTAVNICE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jc w:val="center"/>
            </w:pPr>
            <w:r>
              <w:rPr>
                <w:b/>
                <w:bCs/>
              </w:rPr>
              <w:t>treba popraviti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djelomično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potpunosti</w:t>
            </w:r>
          </w:p>
        </w:tc>
      </w:tr>
      <w:tr w:rsidR="00BF4315" w:rsidTr="009710E1">
        <w:trPr>
          <w:trHeight w:val="1593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struktura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nema jasno odvojenu strukturu: uvod, glavni dio i zaključak.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ima odvojenu strukturu, no informacije i ideje nisu jasno raspoređene u uvod, glavni dio i zaključak.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ima jasno odvojenu strukturu i informacije i ideje dobro su raspoređene u uvod, glavni dio i zaključak. </w:t>
            </w:r>
          </w:p>
        </w:tc>
      </w:tr>
      <w:tr w:rsidR="00BF4315" w:rsidTr="009710E1">
        <w:trPr>
          <w:trHeight w:val="110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originalnost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nije zanimljiv i originalan.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donekle je zanimljiv i originalan.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je rad jako zanimljiv i originalan. </w:t>
            </w:r>
          </w:p>
        </w:tc>
      </w:tr>
      <w:tr w:rsidR="00BF4315" w:rsidTr="009710E1">
        <w:trPr>
          <w:trHeight w:val="113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tema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ne odgovara zadanoj temi.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ne odgovara u potpunosti zadanoj temi.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u potpunosti odgovara zadanoj temi. </w:t>
            </w:r>
          </w:p>
        </w:tc>
      </w:tr>
      <w:tr w:rsidR="00BF4315" w:rsidTr="009710E1">
        <w:trPr>
          <w:trHeight w:val="126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opisi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Opisi nisu detaljni, izbor riječi nije raznolik i tekst ne obiluje pridjevima.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Opisi su donekle detaljni, izbor riječi donekle je raznolik i opis sadrži poneki pridjev.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Opisi su detaljni i bogati, izbor riječi je raznolik i u opis sadrži mnogo raznolikih pridjeva. </w:t>
            </w:r>
          </w:p>
        </w:tc>
      </w:tr>
      <w:tr w:rsidR="00BF4315" w:rsidTr="009710E1">
        <w:trPr>
          <w:trHeight w:val="1327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lastRenderedPageBreak/>
              <w:t>gramatika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se uglavnom ne poštuje gramatička norma (glagolska vremena, </w:t>
            </w:r>
            <w:proofErr w:type="spellStart"/>
            <w:r>
              <w:rPr>
                <w:rFonts w:eastAsia="Calibri" w:cs="Calibri"/>
              </w:rPr>
              <w:t>rečenice..</w:t>
            </w:r>
            <w:proofErr w:type="spellEnd"/>
            <w:r>
              <w:rPr>
                <w:rFonts w:eastAsia="Calibri" w:cs="Calibri"/>
              </w:rPr>
              <w:t xml:space="preserve">.).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se donekle poštuje gramatička norma (glagolska vremena, </w:t>
            </w:r>
            <w:proofErr w:type="spellStart"/>
            <w:r>
              <w:rPr>
                <w:rFonts w:eastAsia="Calibri" w:cs="Calibri"/>
              </w:rPr>
              <w:t>rečenice..</w:t>
            </w:r>
            <w:proofErr w:type="spellEnd"/>
            <w:r>
              <w:rPr>
                <w:rFonts w:eastAsia="Calibri" w:cs="Calibri"/>
              </w:rPr>
              <w:t xml:space="preserve">.).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se poštuje gramatička norma (glagolska vremena, </w:t>
            </w:r>
            <w:proofErr w:type="spellStart"/>
            <w:r>
              <w:rPr>
                <w:rFonts w:eastAsia="Calibri" w:cs="Calibri"/>
              </w:rPr>
              <w:t>rečenice..</w:t>
            </w:r>
            <w:proofErr w:type="spellEnd"/>
            <w:r>
              <w:rPr>
                <w:rFonts w:eastAsia="Calibri" w:cs="Calibri"/>
              </w:rPr>
              <w:t xml:space="preserve">.). </w:t>
            </w:r>
          </w:p>
        </w:tc>
      </w:tr>
      <w:tr w:rsidR="00BF4315" w:rsidTr="009710E1">
        <w:trPr>
          <w:trHeight w:val="110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pravopis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ima više od 15 pravopisnih pogrešaka.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ima od 5 do 15 pravopisnih pogrešaka.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nema pravopisnih pogrešaka ili ih je vrlo malo. </w:t>
            </w:r>
          </w:p>
        </w:tc>
      </w:tr>
    </w:tbl>
    <w:p w:rsidR="00BF4315" w:rsidRDefault="00BF4315" w:rsidP="00BF4315"/>
    <w:p w:rsidR="00BF4315" w:rsidRDefault="00BF4315">
      <w:pPr>
        <w:rPr>
          <w:rFonts w:ascii="Times New Roman" w:hAnsi="Times New Roman" w:cs="Times New Roman"/>
          <w:sz w:val="40"/>
          <w:szCs w:val="40"/>
        </w:rPr>
      </w:pPr>
    </w:p>
    <w:p w:rsidR="00BF4315" w:rsidRDefault="00BF43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PRIRODA I DRUŠTVO</w:t>
      </w:r>
    </w:p>
    <w:p w:rsidR="00BF4315" w:rsidRPr="00BF4315" w:rsidRDefault="00BF4315">
      <w:pPr>
        <w:rPr>
          <w:rFonts w:ascii="Times New Roman" w:hAnsi="Times New Roman" w:cs="Times New Roman"/>
          <w:sz w:val="40"/>
          <w:szCs w:val="40"/>
        </w:rPr>
      </w:pPr>
    </w:p>
    <w:p w:rsidR="00BF4315" w:rsidRPr="00524D8B" w:rsidRDefault="00BF4315" w:rsidP="00BF4315">
      <w:pPr>
        <w:pStyle w:val="ListParagraph"/>
        <w:rPr>
          <w:rFonts w:ascii="Arial" w:hAnsi="Arial"/>
          <w:b/>
          <w:bCs/>
          <w:color w:val="0070C0"/>
          <w:sz w:val="32"/>
          <w:szCs w:val="32"/>
        </w:rPr>
      </w:pPr>
      <w:r w:rsidRPr="00524D8B">
        <w:rPr>
          <w:rFonts w:ascii="Arial" w:hAnsi="Arial"/>
          <w:b/>
          <w:bCs/>
          <w:color w:val="0070C0"/>
          <w:sz w:val="32"/>
          <w:szCs w:val="32"/>
        </w:rPr>
        <w:t>KRITERIJ VRENOVANJA NASTAVE PRIRODE I                    DRUŠTVA U 4.RAZREDU</w:t>
      </w:r>
    </w:p>
    <w:p w:rsidR="00BF4315" w:rsidRDefault="00BF4315" w:rsidP="00BF4315">
      <w:pPr>
        <w:pStyle w:val="ListParagraph"/>
        <w:rPr>
          <w:rFonts w:ascii="Arial" w:hAnsi="Arial"/>
          <w:b/>
          <w:bCs/>
        </w:rPr>
      </w:pPr>
    </w:p>
    <w:p w:rsidR="00BF4315" w:rsidRDefault="00BF4315" w:rsidP="00BF4315">
      <w:pPr>
        <w:pStyle w:val="ListParagraph"/>
        <w:rPr>
          <w:rFonts w:ascii="Arial" w:hAnsi="Arial"/>
          <w:b/>
          <w:bCs/>
        </w:rPr>
      </w:pPr>
    </w:p>
    <w:p w:rsidR="00BF4315" w:rsidRDefault="00BF4315" w:rsidP="00BF4315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ZALAGANJE</w:t>
      </w:r>
      <w:r>
        <w:rPr>
          <w:rFonts w:ascii="Arial" w:hAnsi="Arial"/>
          <w:sz w:val="24"/>
          <w:szCs w:val="24"/>
        </w:rPr>
        <w:t xml:space="preserve">   – aktivnost i samostalnost učenika, jesu li sve zadaće (umna mapa, kvizovi, pitanja za ponavljanje, bilješke o praćenju lekcije) izrađene na vrijeme (redovite i kvalitetne) ; sudjelovanje i  praćenje </w:t>
      </w:r>
      <w:proofErr w:type="spellStart"/>
      <w:r>
        <w:rPr>
          <w:rFonts w:ascii="Arial" w:hAnsi="Arial"/>
          <w:sz w:val="24"/>
          <w:szCs w:val="24"/>
        </w:rPr>
        <w:t>online</w:t>
      </w:r>
      <w:proofErr w:type="spellEnd"/>
      <w:r>
        <w:rPr>
          <w:rFonts w:ascii="Arial" w:hAnsi="Arial"/>
          <w:sz w:val="24"/>
          <w:szCs w:val="24"/>
        </w:rPr>
        <w:t xml:space="preserve"> nastave</w:t>
      </w:r>
    </w:p>
    <w:p w:rsidR="00BF4315" w:rsidRDefault="00BF4315" w:rsidP="00BF4315">
      <w:pPr>
        <w:pStyle w:val="ListParagraph"/>
        <w:rPr>
          <w:rFonts w:ascii="Arial" w:hAnsi="Arial"/>
          <w:sz w:val="24"/>
          <w:szCs w:val="24"/>
        </w:rPr>
      </w:pPr>
    </w:p>
    <w:p w:rsidR="00BF4315" w:rsidRDefault="00BF4315" w:rsidP="00BF4315">
      <w:pPr>
        <w:pStyle w:val="ListParagraph"/>
      </w:pPr>
      <w:r>
        <w:rPr>
          <w:rFonts w:ascii="Arial" w:hAnsi="Arial"/>
          <w:sz w:val="24"/>
          <w:szCs w:val="24"/>
        </w:rPr>
        <w:t>KRITERIJI VREDNOVANJA ZALAGANJA kroz ZADAĆE</w:t>
      </w:r>
      <w:bookmarkStart w:id="0" w:name="_GoBack1"/>
      <w:bookmarkEnd w:id="0"/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ODLIČAN (5)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Zadaće izvršava i predaje  na vrijeme i samostalno izrađuje.</w:t>
            </w:r>
          </w:p>
        </w:tc>
      </w:tr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VRLO DOBAR (4)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Zadaće izvršava i predaje na vrijeme uz minimalnu podršku učiteljice.</w:t>
            </w:r>
          </w:p>
        </w:tc>
      </w:tr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DOBAR (3)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Zadaće uglavnom predaje na vrijeme ali nepotpune ili dijelom neispravne.</w:t>
            </w:r>
          </w:p>
        </w:tc>
      </w:tr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DOVOLJAN (2)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Uglavnom neredovito izvršava zadaće, sadržajno nepotpune i netočne.</w:t>
            </w:r>
          </w:p>
        </w:tc>
      </w:tr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NEDOVOLJAN  (1)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Ne izvršava zadaće na vrijeme;  sadržajno nepotpune i netočne.</w:t>
            </w:r>
          </w:p>
        </w:tc>
      </w:tr>
    </w:tbl>
    <w:p w:rsidR="00BF4315" w:rsidRDefault="00BF4315" w:rsidP="00BF4315">
      <w:pPr>
        <w:rPr>
          <w:rFonts w:ascii="Arial" w:hAnsi="Arial"/>
          <w:sz w:val="24"/>
          <w:szCs w:val="24"/>
        </w:rPr>
      </w:pPr>
    </w:p>
    <w:p w:rsidR="00BF4315" w:rsidRDefault="00BF4315" w:rsidP="00BF4315">
      <w:pPr>
        <w:pStyle w:val="ListParagraph"/>
        <w:rPr>
          <w:rFonts w:ascii="Arial" w:hAnsi="Arial"/>
          <w:sz w:val="24"/>
          <w:szCs w:val="24"/>
        </w:rPr>
      </w:pPr>
    </w:p>
    <w:p w:rsidR="00BF4315" w:rsidRDefault="00BF4315" w:rsidP="00BF4315">
      <w:pPr>
        <w:pStyle w:val="ListParagraph"/>
      </w:pPr>
      <w:r>
        <w:rPr>
          <w:rFonts w:ascii="Arial" w:hAnsi="Arial"/>
          <w:b/>
          <w:bCs/>
          <w:sz w:val="24"/>
          <w:szCs w:val="24"/>
        </w:rPr>
        <w:t>SAMOSTALNI RAD</w:t>
      </w:r>
      <w:r>
        <w:rPr>
          <w:rFonts w:ascii="Arial" w:hAnsi="Arial"/>
          <w:sz w:val="24"/>
          <w:szCs w:val="24"/>
        </w:rPr>
        <w:t xml:space="preserve"> –  praktični radovi, istraživački rad, prezentacije, </w:t>
      </w:r>
    </w:p>
    <w:p w:rsidR="00BF4315" w:rsidRDefault="00BF4315" w:rsidP="00BF4315">
      <w:r>
        <w:rPr>
          <w:rFonts w:ascii="Arial" w:hAnsi="Arial"/>
          <w:sz w:val="24"/>
          <w:szCs w:val="24"/>
        </w:rPr>
        <w:t xml:space="preserve">FORMATIVNO VREDNOVANJE – odgovori na kviz, igre, sažetci </w:t>
      </w:r>
      <w:proofErr w:type="spellStart"/>
      <w:r>
        <w:rPr>
          <w:rFonts w:ascii="Arial" w:hAnsi="Arial"/>
          <w:sz w:val="24"/>
          <w:szCs w:val="24"/>
        </w:rPr>
        <w:t>videolekcija</w:t>
      </w:r>
      <w:proofErr w:type="spellEnd"/>
      <w:r>
        <w:rPr>
          <w:rFonts w:ascii="Arial" w:hAnsi="Arial"/>
          <w:sz w:val="24"/>
          <w:szCs w:val="24"/>
        </w:rPr>
        <w:t xml:space="preserve">/teksta u udžbeniku ili prezentacije, </w:t>
      </w:r>
    </w:p>
    <w:p w:rsidR="00BF4315" w:rsidRDefault="00BF4315" w:rsidP="00BF4315">
      <w:r>
        <w:rPr>
          <w:rStyle w:val="Zadanifontodlomka1"/>
          <w:rFonts w:ascii="Arial" w:hAnsi="Arial" w:cs="Arial"/>
          <w:sz w:val="24"/>
          <w:szCs w:val="24"/>
        </w:rPr>
        <w:t>.</w:t>
      </w:r>
    </w:p>
    <w:p w:rsidR="00BF4315" w:rsidRDefault="00BF4315" w:rsidP="00BF4315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:rsidR="00BF4315" w:rsidRDefault="00BF4315" w:rsidP="00BF4315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:rsidR="00BF4315" w:rsidRDefault="00BF4315" w:rsidP="00BF4315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:rsidR="00BF4315" w:rsidRDefault="00BF4315" w:rsidP="00BF4315">
      <w:pPr>
        <w:spacing w:after="0" w:line="240" w:lineRule="auto"/>
      </w:pPr>
      <w:r>
        <w:rPr>
          <w:b/>
          <w:bCs/>
          <w:sz w:val="24"/>
          <w:szCs w:val="24"/>
        </w:rPr>
        <w:t>KRITERIJI OCJENJIVANJA I ELEMENTI PRAĆENJA PREZENTACIJE</w:t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0"/>
        <w:gridCol w:w="1508"/>
        <w:gridCol w:w="1511"/>
        <w:gridCol w:w="1512"/>
        <w:gridCol w:w="1510"/>
        <w:gridCol w:w="1521"/>
      </w:tblGrid>
      <w:tr w:rsidR="00BF4315" w:rsidTr="009710E1"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Elementi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Odličan (5)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Vrlo dobar (4)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Dobar (3)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Dovoljan (2)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Nedovoljan (1)</w:t>
            </w:r>
          </w:p>
        </w:tc>
      </w:tr>
      <w:tr w:rsidR="00BF4315" w:rsidTr="009710E1">
        <w:trPr>
          <w:trHeight w:val="1924"/>
        </w:trPr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Sadržaj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točno, jasno, primjerena količina gradiva i primjereno uzrastu 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neprimjerena količina gradiva, korištenje nerazumljivih pojmova 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nejasno, sadržaj sadrži pogreške 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nerazumljivo i nejasan 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Učenik nije pripremio </w:t>
            </w:r>
          </w:p>
        </w:tc>
      </w:tr>
      <w:tr w:rsidR="00BF4315" w:rsidTr="009710E1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Izgled 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uredan, pregledan, sustavan, veličina slova (čitljivo s 2 metra) 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nije u potpunosti pregledan 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nepregledan, bez sustavnog redoslijed 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neuredan, nepregledan 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F4315" w:rsidRDefault="00BF4315" w:rsidP="00BF431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BF4315" w:rsidRDefault="00BF4315" w:rsidP="00BF431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BF4315" w:rsidRPr="00524D8B" w:rsidRDefault="00BF4315" w:rsidP="00BF4315">
      <w:pPr>
        <w:shd w:val="clear" w:color="auto" w:fill="FFFFFF" w:themeFill="background1"/>
        <w:spacing w:beforeAutospacing="1" w:afterAutospacing="1" w:line="240" w:lineRule="auto"/>
        <w:textAlignment w:val="baseline"/>
        <w:rPr>
          <w:color w:val="FF0000"/>
        </w:rPr>
      </w:pPr>
      <w:r w:rsidRPr="00524D8B">
        <w:rPr>
          <w:rFonts w:ascii="Arial" w:eastAsia="Times New Roman" w:hAnsi="Arial"/>
          <w:b/>
          <w:bCs/>
          <w:color w:val="FF0000"/>
          <w:sz w:val="24"/>
          <w:szCs w:val="24"/>
        </w:rPr>
        <w:t>KRITERIJ ZA VREDNOVANJE UMNE MAPE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1871"/>
        <w:gridCol w:w="2413"/>
        <w:gridCol w:w="2465"/>
        <w:gridCol w:w="2607"/>
      </w:tblGrid>
      <w:tr w:rsidR="00BF4315" w:rsidTr="009710E1">
        <w:trPr>
          <w:trHeight w:val="428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SASTAVNICE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RAZINE OSTVARENOSTI KRITERIJA</w:t>
            </w:r>
          </w:p>
        </w:tc>
      </w:tr>
      <w:tr w:rsidR="00BF4315" w:rsidTr="009710E1">
        <w:trPr>
          <w:trHeight w:val="473"/>
        </w:trPr>
        <w:tc>
          <w:tcPr>
            <w:tcW w:w="1871" w:type="dxa"/>
            <w:vMerge/>
            <w:shd w:val="clear" w:color="auto" w:fill="auto"/>
          </w:tcPr>
          <w:p w:rsidR="00BF4315" w:rsidRDefault="00BF4315" w:rsidP="009710E1">
            <w:pPr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izvrsno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dobro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potrebno doraditi</w:t>
            </w:r>
          </w:p>
        </w:tc>
      </w:tr>
      <w:tr w:rsidR="00BF4315" w:rsidTr="009710E1">
        <w:trPr>
          <w:trHeight w:val="473"/>
        </w:trPr>
        <w:tc>
          <w:tcPr>
            <w:tcW w:w="1871" w:type="dxa"/>
            <w:vMerge/>
            <w:shd w:val="clear" w:color="auto" w:fill="auto"/>
          </w:tcPr>
          <w:p w:rsidR="00BF4315" w:rsidRDefault="00BF4315" w:rsidP="009710E1">
            <w:pPr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(3 boda)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(2 boda)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(1 bod)</w:t>
            </w:r>
          </w:p>
        </w:tc>
      </w:tr>
      <w:tr w:rsidR="00BF4315" w:rsidTr="009710E1">
        <w:tc>
          <w:tcPr>
            <w:tcW w:w="1871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pojmovi</w:t>
            </w:r>
          </w:p>
          <w:p w:rsidR="00BF4315" w:rsidRDefault="00BF4315" w:rsidP="009710E1">
            <w:pPr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>Mapa sadrži sve pojmove potrebne za prikaz razumijevanja te vrlo mali broj pojmova koji nisu nužni za prikaz, ali ne umanjuju razumljivost mape.</w:t>
            </w:r>
          </w:p>
        </w:tc>
        <w:tc>
          <w:tcPr>
            <w:tcW w:w="2465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Mapa sadrži većinu pojmova potrebnih za prikaz razumijevanja  ali i određeni broj pojmova koji nisu neophodni za prikaz. </w:t>
            </w:r>
          </w:p>
        </w:tc>
        <w:tc>
          <w:tcPr>
            <w:tcW w:w="2607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>Odabir pojmova minimalno omogućuje prikaz razumijevanja.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F4315" w:rsidTr="009710E1">
        <w:tc>
          <w:tcPr>
            <w:tcW w:w="1871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povezanost pojmova</w:t>
            </w:r>
          </w:p>
        </w:tc>
        <w:tc>
          <w:tcPr>
            <w:tcW w:w="2413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>Veze između pojmova odražavaju razumijevanje odnosa navedenih pojmova.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2465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Većina veza između pojmova je opravdana i točna, a samo neke manje doprinose prikazu razumijevanja odnosa pojmova. 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Veze između pojmova minimalno prikazuju razumijevanje i/ili nisu u potpunosti opravdane. 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F4315" w:rsidTr="009710E1">
        <w:tc>
          <w:tcPr>
            <w:tcW w:w="1871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razumijevanje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Mapa je oblikovana </w:t>
            </w: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>na način da ju je lako pratiti te prikazuje sveobuhvatnu razumijevanje.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 xml:space="preserve">Mapa je oblikovana </w:t>
            </w: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>na način da ju je uglavnom lako pratiti te prikazuje suštinsko razumijevanje uz minimalne pogreške.</w:t>
            </w:r>
          </w:p>
        </w:tc>
        <w:tc>
          <w:tcPr>
            <w:tcW w:w="2607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 xml:space="preserve">Mapa je oblikovana </w:t>
            </w: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>na način da ju je teže pratiti te ukazuje na značajnije pogreške u razumijevanju.</w:t>
            </w:r>
          </w:p>
        </w:tc>
      </w:tr>
      <w:tr w:rsidR="00BF4315" w:rsidTr="009710E1">
        <w:trPr>
          <w:trHeight w:val="31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color w:val="0070C0"/>
                <w:sz w:val="24"/>
                <w:szCs w:val="24"/>
              </w:rPr>
              <w:lastRenderedPageBreak/>
              <w:t>Bodovi za ocjene: 8 - 9 = odličan (5); 6 - 7 = vrlo dobar (4); 4 - 5 = dobar (3); 3 = dovoljan (2)</w:t>
            </w:r>
          </w:p>
        </w:tc>
      </w:tr>
    </w:tbl>
    <w:p w:rsidR="00BF4315" w:rsidRDefault="00BF4315" w:rsidP="00BF4315">
      <w:pPr>
        <w:rPr>
          <w:rFonts w:ascii="Arial" w:hAnsi="Arial"/>
          <w:sz w:val="24"/>
          <w:szCs w:val="24"/>
        </w:rPr>
      </w:pPr>
    </w:p>
    <w:p w:rsidR="00BF4315" w:rsidRDefault="00BF4315" w:rsidP="00BF4315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Arial" w:eastAsia="Times New Roman" w:hAnsi="Arial"/>
          <w:b/>
          <w:bCs/>
          <w:color w:val="333333"/>
          <w:sz w:val="24"/>
          <w:szCs w:val="24"/>
        </w:rPr>
        <w:t>KRITERIJ ZA VREDNOVANJE PRAKTIČNOG RADA</w:t>
      </w:r>
    </w:p>
    <w:tbl>
      <w:tblPr>
        <w:tblStyle w:val="TableGrid11"/>
        <w:tblW w:w="9498" w:type="dxa"/>
        <w:tblInd w:w="-147" w:type="dxa"/>
        <w:tblLook w:val="04A0" w:firstRow="1" w:lastRow="0" w:firstColumn="1" w:lastColumn="0" w:noHBand="0" w:noVBand="1"/>
      </w:tblPr>
      <w:tblGrid>
        <w:gridCol w:w="1763"/>
        <w:gridCol w:w="2575"/>
        <w:gridCol w:w="2579"/>
        <w:gridCol w:w="2581"/>
      </w:tblGrid>
      <w:tr w:rsidR="00BF4315" w:rsidTr="009710E1">
        <w:trPr>
          <w:trHeight w:val="438"/>
        </w:trPr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BF4315" w:rsidTr="009710E1">
        <w:trPr>
          <w:trHeight w:val="549"/>
        </w:trPr>
        <w:tc>
          <w:tcPr>
            <w:tcW w:w="1763" w:type="dxa"/>
            <w:vMerge w:val="restart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u potpunosti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djelomično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potrebno doraditi</w:t>
            </w:r>
          </w:p>
        </w:tc>
      </w:tr>
      <w:tr w:rsidR="00BF4315" w:rsidTr="009710E1">
        <w:trPr>
          <w:trHeight w:val="549"/>
        </w:trPr>
        <w:tc>
          <w:tcPr>
            <w:tcW w:w="1763" w:type="dxa"/>
            <w:vMerge/>
            <w:shd w:val="clear" w:color="auto" w:fill="auto"/>
          </w:tcPr>
          <w:p w:rsidR="00BF4315" w:rsidRDefault="00BF4315" w:rsidP="009710E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(3 boda)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(2 boda)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(1 bod)</w:t>
            </w:r>
          </w:p>
        </w:tc>
      </w:tr>
      <w:tr w:rsidR="00BF4315" w:rsidTr="009710E1"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provedba praktičnog rada</w:t>
            </w:r>
          </w:p>
        </w:tc>
        <w:tc>
          <w:tcPr>
            <w:tcW w:w="2575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 xml:space="preserve">Uvažava i slijedi upute na radnom listiću. </w:t>
            </w:r>
          </w:p>
        </w:tc>
        <w:tc>
          <w:tcPr>
            <w:tcW w:w="2579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Djelomično uvažava i slijedi upute na radnom listiću.</w:t>
            </w:r>
          </w:p>
        </w:tc>
        <w:tc>
          <w:tcPr>
            <w:tcW w:w="2581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Upute na radnom listiću slijedi uz veće pogreške ili nepravilnosti.</w:t>
            </w:r>
          </w:p>
        </w:tc>
      </w:tr>
      <w:tr w:rsidR="00BF4315" w:rsidTr="009710E1"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prikaz rezultata</w:t>
            </w:r>
          </w:p>
        </w:tc>
        <w:tc>
          <w:tcPr>
            <w:tcW w:w="2575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 xml:space="preserve">Rezultati praktičnog rada su točno i jasno prikazani tablično i/ili grafički te su opisani. </w:t>
            </w:r>
          </w:p>
        </w:tc>
        <w:tc>
          <w:tcPr>
            <w:tcW w:w="2579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 xml:space="preserve">Rezultati praktičnog rada su uglavnom točno i jasno prikazani tablično i/ili grafički te su opisani. </w:t>
            </w:r>
          </w:p>
        </w:tc>
        <w:tc>
          <w:tcPr>
            <w:tcW w:w="2581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 xml:space="preserve">Rezultati praktičnog rada su prikazani i opisani uz veće pogreške. </w:t>
            </w:r>
          </w:p>
        </w:tc>
      </w:tr>
      <w:tr w:rsidR="00BF4315" w:rsidTr="009710E1">
        <w:trPr>
          <w:trHeight w:val="564"/>
        </w:trPr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obrada podataka</w:t>
            </w:r>
          </w:p>
        </w:tc>
        <w:tc>
          <w:tcPr>
            <w:tcW w:w="2575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Zabilježeni su i obrađeni svi potrebni podaci. Rezultati opažanja opisani su kvalitetno i temeljito.</w:t>
            </w:r>
          </w:p>
        </w:tc>
        <w:tc>
          <w:tcPr>
            <w:tcW w:w="2579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Zabilježena je i obrađena većina potrebnih podataka. Rezultati opažanja opisani su uz manje pogreške.</w:t>
            </w:r>
          </w:p>
        </w:tc>
        <w:tc>
          <w:tcPr>
            <w:tcW w:w="2581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Zabilježeni su i obrađeni samo neki podaci i/ili prikupljeni podaci su obrađene uz veće pogreške. Rezultati opažanja su opisani uz veće pogreške.</w:t>
            </w:r>
          </w:p>
        </w:tc>
      </w:tr>
      <w:tr w:rsidR="00BF4315" w:rsidTr="009710E1"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zaključak</w:t>
            </w:r>
          </w:p>
        </w:tc>
        <w:tc>
          <w:tcPr>
            <w:tcW w:w="2575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Zaključak/zaključci se temelji na prikupljenim podacima i sadrži detaljno objašnjen odgovor na postavljeno istraživačko pitanje.</w:t>
            </w:r>
          </w:p>
          <w:p w:rsidR="00BF4315" w:rsidRDefault="00BF4315" w:rsidP="009710E1">
            <w:pP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</w:pPr>
          </w:p>
        </w:tc>
        <w:tc>
          <w:tcPr>
            <w:tcW w:w="2579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Zaključak/zaključci se uglavnom temelji na prikupljenim podacima i sadrži dobro objašnjen odgovor na postavljeno istraživačko pitanje.</w:t>
            </w:r>
          </w:p>
          <w:p w:rsidR="00BF4315" w:rsidRDefault="00BF4315" w:rsidP="009710E1">
            <w:pPr>
              <w:rPr>
                <w:rFonts w:ascii="Arial" w:eastAsia="Calibri" w:hAnsi="Arial" w:cs="Calibri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Zaključak/zaključci se vrlo slabo temelji na prikupljenim podacima i/ili nije s njima povezan te sadrži šturo objašnjen odgovor na postavljeno istraživačko pitanje.</w:t>
            </w:r>
          </w:p>
        </w:tc>
      </w:tr>
      <w:tr w:rsidR="00BF4315" w:rsidTr="009710E1">
        <w:tc>
          <w:tcPr>
            <w:tcW w:w="9498" w:type="dxa"/>
            <w:gridSpan w:val="4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Calibri" w:hAnsi="Arial" w:cs="Calibri"/>
                <w:b/>
                <w:bCs/>
                <w:color w:val="0070C0"/>
                <w:sz w:val="24"/>
                <w:szCs w:val="24"/>
              </w:rPr>
              <w:t>Bodovi za ocjene: 13 - 15 = odličan (5); 10 - 12 = vrlo dobar (4); 7 - 9= dobar (3); 5 - 6 = dovoljan (2)</w:t>
            </w:r>
          </w:p>
        </w:tc>
      </w:tr>
    </w:tbl>
    <w:p w:rsidR="00BF4315" w:rsidRDefault="00BF4315" w:rsidP="00BF4315">
      <w:pPr>
        <w:rPr>
          <w:rFonts w:ascii="Arial" w:hAnsi="Arial"/>
          <w:sz w:val="24"/>
          <w:szCs w:val="24"/>
        </w:rPr>
      </w:pPr>
    </w:p>
    <w:p w:rsidR="00BF4315" w:rsidRDefault="00BF4315" w:rsidP="00BF4315">
      <w:pPr>
        <w:jc w:val="center"/>
        <w:rPr>
          <w:rFonts w:ascii="Arial" w:hAnsi="Arial"/>
          <w:sz w:val="24"/>
          <w:szCs w:val="24"/>
        </w:rPr>
      </w:pPr>
    </w:p>
    <w:p w:rsidR="00BF4315" w:rsidRDefault="00BF4315" w:rsidP="00BF4315">
      <w:pPr>
        <w:rPr>
          <w:rFonts w:ascii="Arial" w:hAnsi="Arial"/>
          <w:sz w:val="24"/>
          <w:szCs w:val="24"/>
        </w:rPr>
      </w:pPr>
    </w:p>
    <w:p w:rsidR="00BF4315" w:rsidRDefault="00BF4315" w:rsidP="00BF431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BF4315" w:rsidRDefault="00BF4315" w:rsidP="00BF431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BF4315" w:rsidRDefault="00BF4315" w:rsidP="00BF4315">
      <w:pPr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BF4315" w:rsidRDefault="00BF4315" w:rsidP="00BF4315">
      <w:pPr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BD7DD8" w:rsidRDefault="00BF431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LIKOVNA KULTURA</w:t>
      </w:r>
    </w:p>
    <w:p w:rsidR="00BF4315" w:rsidRDefault="00BF4315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334"/>
        <w:gridCol w:w="1977"/>
        <w:gridCol w:w="1977"/>
        <w:gridCol w:w="1977"/>
        <w:gridCol w:w="1977"/>
      </w:tblGrid>
      <w:tr w:rsidR="00BF4315" w:rsidTr="009710E1">
        <w:trPr>
          <w:trHeight w:val="1417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 w:themeColor="text1"/>
              </w:rPr>
              <w:t>SASTAVNICE</w:t>
            </w:r>
            <w:r>
              <w:br/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7755" w:type="dxa"/>
            <w:gridSpan w:val="4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RAZINE OSTVARENOSTI KRITERIJA</w:t>
            </w:r>
          </w:p>
        </w:tc>
      </w:tr>
      <w:tr w:rsidR="00BF4315" w:rsidTr="009710E1">
        <w:trPr>
          <w:trHeight w:val="1311"/>
        </w:trPr>
        <w:tc>
          <w:tcPr>
            <w:tcW w:w="1307" w:type="dxa"/>
            <w:vMerge/>
            <w:shd w:val="clear" w:color="auto" w:fill="auto"/>
            <w:vAlign w:val="center"/>
          </w:tcPr>
          <w:p w:rsidR="00BF4315" w:rsidRDefault="00BF4315" w:rsidP="009710E1"/>
        </w:tc>
        <w:tc>
          <w:tcPr>
            <w:tcW w:w="1938" w:type="dxa"/>
            <w:shd w:val="clear" w:color="auto" w:fill="DEEAF6" w:themeFill="accent1" w:themeFillTint="33"/>
          </w:tcPr>
          <w:p w:rsidR="00BF4315" w:rsidRDefault="00BF4315" w:rsidP="009710E1">
            <w:r>
              <w:t xml:space="preserve">  </w:t>
            </w:r>
          </w:p>
          <w:p w:rsidR="00BF4315" w:rsidRDefault="00BF4315" w:rsidP="009710E1">
            <w:r>
              <w:t xml:space="preserve"> POTREBNA POMOĆ </w:t>
            </w:r>
          </w:p>
          <w:p w:rsidR="00BF4315" w:rsidRDefault="00BF4315" w:rsidP="009710E1">
            <w:r>
              <w:t xml:space="preserve">    (2)</w:t>
            </w:r>
          </w:p>
        </w:tc>
        <w:tc>
          <w:tcPr>
            <w:tcW w:w="1939" w:type="dxa"/>
            <w:shd w:val="clear" w:color="auto" w:fill="BDD6EE" w:themeFill="accent1" w:themeFillTint="66"/>
          </w:tcPr>
          <w:p w:rsidR="00BF4315" w:rsidRDefault="00BF4315" w:rsidP="009710E1">
            <w:pPr>
              <w:jc w:val="center"/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POTREBNO DORADITI</w:t>
            </w:r>
          </w:p>
          <w:p w:rsidR="00BF4315" w:rsidRDefault="00BF4315" w:rsidP="009710E1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(3) </w:t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1939" w:type="dxa"/>
            <w:shd w:val="clear" w:color="auto" w:fill="2E74B5" w:themeFill="accent1" w:themeFillShade="BF"/>
          </w:tcPr>
          <w:p w:rsidR="00BF4315" w:rsidRDefault="00BF4315" w:rsidP="009710E1">
            <w:pPr>
              <w:jc w:val="center"/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DJELOMIČNO </w:t>
            </w:r>
          </w:p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(4)</w:t>
            </w:r>
          </w:p>
        </w:tc>
        <w:tc>
          <w:tcPr>
            <w:tcW w:w="1939" w:type="dxa"/>
            <w:shd w:val="clear" w:color="auto" w:fill="1F4D78" w:themeFill="accent1" w:themeFillShade="7F"/>
          </w:tcPr>
          <w:p w:rsidR="00BF4315" w:rsidRDefault="00BF4315" w:rsidP="009710E1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  <w:p w:rsidR="00BF4315" w:rsidRDefault="00BF4315" w:rsidP="009710E1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U POTPUNOSTI </w:t>
            </w:r>
          </w:p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(5) </w:t>
            </w:r>
          </w:p>
        </w:tc>
      </w:tr>
      <w:tr w:rsidR="00BF4315" w:rsidTr="009710E1">
        <w:trPr>
          <w:trHeight w:val="1134"/>
        </w:trPr>
        <w:tc>
          <w:tcPr>
            <w:tcW w:w="1307" w:type="dxa"/>
            <w:shd w:val="clear" w:color="auto" w:fill="auto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originalnost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Likovni rad je načinjen na način koji sam već mnogo puta vidio/vidjela: ne postoje dijelovi koje ne koristi nitko drugi.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Likovni rad je načinjen djelomično različito od ostalih; rad sadrži nešto što ga razlikuje od drugih.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Likovni rad sadrži nekoliko dijelova koje nije koristio nitko drugi; rad se većim dijelom razlikuje od ostalih radova.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Likovni rad je posve različit od svih drugih; načinjen je neuobičajeno i neočekivano. </w:t>
            </w:r>
          </w:p>
        </w:tc>
      </w:tr>
      <w:tr w:rsidR="00BF4315" w:rsidTr="009710E1">
        <w:trPr>
          <w:trHeight w:val="1134"/>
        </w:trPr>
        <w:tc>
          <w:tcPr>
            <w:tcW w:w="1307" w:type="dxa"/>
            <w:shd w:val="clear" w:color="auto" w:fill="auto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uporaba likovne tehnike tempera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Boje su neprecizno umiješane, namaz je prerijedak/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pregust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i neprecizan u odnosu na prikazani motiv.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Boje su tek djelomično precizno umiješane, nejednake gustoće i ne prate u potpunosti prikazani motiv.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Boje su uglavnom precizno umiješane, dovoljno guste, nanesene u ravnomjernom sloju </w:t>
            </w:r>
          </w:p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i prate prikaz motiva.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Boje su precizno umiješane, dobre gustoće, nanesene u ravnomjernom sloju i precizno oblikuju motiv. </w:t>
            </w:r>
          </w:p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</w:tr>
      <w:tr w:rsidR="00BF4315" w:rsidTr="009710E1">
        <w:trPr>
          <w:trHeight w:val="4017"/>
        </w:trPr>
        <w:tc>
          <w:tcPr>
            <w:tcW w:w="1307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b/>
                <w:bCs/>
                <w:color w:val="000000" w:themeColor="text1"/>
              </w:rPr>
              <w:lastRenderedPageBreak/>
              <w:t>uporaba likovnog jezika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Teško se raspoznaju različiti tonovi boja te nije postignut dojam trodimenzionalnosti prikazanih oblika.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Vidljivo je nekoliko stupnjeva tonova boje, ali je tek na nekim mjestima stvoren dojam trodimenzionalnosti prikazanih oblika.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Vidljivo je više stupnjeva tonova boje koje se uglavnom nižu na Način da se stvara dojam trodimenzionalnosti prikazanih oblika.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Vidljivo je mnogo stupnjeva tonova boje koji se nižu na način da se stvara dojam trodimenzionalnosti prikazanih oblika. </w:t>
            </w:r>
          </w:p>
        </w:tc>
      </w:tr>
      <w:tr w:rsidR="00BF4315" w:rsidTr="009710E1">
        <w:trPr>
          <w:trHeight w:val="3996"/>
        </w:trPr>
        <w:tc>
          <w:tcPr>
            <w:tcW w:w="1307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b/>
                <w:bCs/>
                <w:color w:val="000000" w:themeColor="text1"/>
              </w:rPr>
              <w:t>jasnoća izražene ideje</w:t>
            </w:r>
          </w:p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 </w:t>
            </w:r>
            <w:r>
              <w:br/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Ideja u likovnom radu nije izražena jasno i vidljivo.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Ideja u likovnom radu izražena je tek djelomično jasno i vidljivo.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Ideja je u likovnom radu prepoznatljiva.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>Ideja u likovnom radu izražena je potpuno jasno i vidljivo.</w:t>
            </w:r>
          </w:p>
        </w:tc>
      </w:tr>
    </w:tbl>
    <w:p w:rsidR="00BF4315" w:rsidRDefault="00BF4315" w:rsidP="00BF4315"/>
    <w:p w:rsidR="00BF4315" w:rsidRDefault="00BF4315" w:rsidP="00BF4315"/>
    <w:p w:rsidR="00BF4315" w:rsidRPr="004C30FA" w:rsidRDefault="00BF4315" w:rsidP="00BF4315">
      <w:pPr>
        <w:rPr>
          <w:sz w:val="32"/>
          <w:szCs w:val="32"/>
        </w:rPr>
      </w:pPr>
      <w:r w:rsidRPr="004C30FA">
        <w:rPr>
          <w:sz w:val="32"/>
          <w:szCs w:val="32"/>
        </w:rPr>
        <w:t>LIKOVNI RADOVI OCJENJIVAT ĆE SE FORMATIVNO</w:t>
      </w: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98648C" w:rsidRDefault="0098648C">
      <w:pPr>
        <w:rPr>
          <w:rFonts w:ascii="Comic Sans MS" w:hAnsi="Comic Sans MS"/>
          <w:sz w:val="40"/>
          <w:szCs w:val="40"/>
        </w:rPr>
      </w:pPr>
    </w:p>
    <w:p w:rsidR="0098648C" w:rsidRDefault="0098648C">
      <w:pPr>
        <w:rPr>
          <w:rFonts w:ascii="Comic Sans MS" w:hAnsi="Comic Sans MS"/>
          <w:sz w:val="40"/>
          <w:szCs w:val="40"/>
        </w:rPr>
      </w:pPr>
    </w:p>
    <w:p w:rsidR="0098648C" w:rsidRDefault="0098648C">
      <w:pPr>
        <w:rPr>
          <w:rFonts w:ascii="Comic Sans MS" w:hAnsi="Comic Sans MS"/>
          <w:sz w:val="40"/>
          <w:szCs w:val="40"/>
        </w:rPr>
      </w:pPr>
    </w:p>
    <w:p w:rsidR="0098648C" w:rsidRDefault="0098648C">
      <w:pPr>
        <w:rPr>
          <w:rFonts w:ascii="Comic Sans MS" w:hAnsi="Comic Sans MS"/>
          <w:sz w:val="40"/>
          <w:szCs w:val="40"/>
        </w:rPr>
      </w:pPr>
    </w:p>
    <w:p w:rsidR="0098648C" w:rsidRDefault="0098648C">
      <w:pPr>
        <w:rPr>
          <w:rFonts w:ascii="Comic Sans MS" w:hAnsi="Comic Sans MS"/>
          <w:sz w:val="40"/>
          <w:szCs w:val="40"/>
        </w:rPr>
      </w:pPr>
    </w:p>
    <w:p w:rsidR="00BD7DD8" w:rsidRDefault="00BF431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TZK</w:t>
      </w:r>
    </w:p>
    <w:p w:rsidR="00BF4315" w:rsidRDefault="00BF4315" w:rsidP="00BF4315">
      <w:pPr>
        <w:spacing w:line="256" w:lineRule="auto"/>
        <w:jc w:val="center"/>
        <w:rPr>
          <w:b/>
          <w:bCs/>
          <w:sz w:val="32"/>
          <w:szCs w:val="32"/>
        </w:rPr>
      </w:pPr>
      <w:r w:rsidRPr="00876A8C">
        <w:rPr>
          <w:b/>
          <w:bCs/>
          <w:sz w:val="32"/>
          <w:szCs w:val="32"/>
        </w:rPr>
        <w:t>Razine ostvarenosti kriterija  plakata/prezentacije (TZK)</w:t>
      </w:r>
    </w:p>
    <w:p w:rsidR="00BF4315" w:rsidRPr="00876A8C" w:rsidRDefault="00BF4315" w:rsidP="00BF4315">
      <w:pPr>
        <w:spacing w:line="25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SUMATIVNO OCJENJIVANJE</w:t>
      </w:r>
    </w:p>
    <w:p w:rsidR="00BF4315" w:rsidRDefault="00BF4315" w:rsidP="00BF4315">
      <w:pPr>
        <w:spacing w:line="256" w:lineRule="auto"/>
        <w:jc w:val="center"/>
        <w:rPr>
          <w:b/>
          <w:bCs/>
        </w:rPr>
      </w:pPr>
    </w:p>
    <w:tbl>
      <w:tblPr>
        <w:tblStyle w:val="TableGrid"/>
        <w:tblW w:w="8840" w:type="dxa"/>
        <w:tblLook w:val="04A0" w:firstRow="1" w:lastRow="0" w:firstColumn="1" w:lastColumn="0" w:noHBand="0" w:noVBand="1"/>
      </w:tblPr>
      <w:tblGrid>
        <w:gridCol w:w="2112"/>
        <w:gridCol w:w="2327"/>
        <w:gridCol w:w="2339"/>
        <w:gridCol w:w="2062"/>
      </w:tblGrid>
      <w:tr w:rsidR="00BF4315" w:rsidTr="009710E1">
        <w:trPr>
          <w:trHeight w:val="491"/>
        </w:trPr>
        <w:tc>
          <w:tcPr>
            <w:tcW w:w="1804" w:type="dxa"/>
            <w:vMerge w:val="restart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SASTAVNICE</w:t>
            </w:r>
          </w:p>
        </w:tc>
        <w:tc>
          <w:tcPr>
            <w:tcW w:w="7035" w:type="dxa"/>
            <w:gridSpan w:val="3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KTITERIJI</w:t>
            </w:r>
          </w:p>
        </w:tc>
      </w:tr>
      <w:tr w:rsidR="00BF4315" w:rsidTr="009710E1">
        <w:trPr>
          <w:trHeight w:val="412"/>
        </w:trPr>
        <w:tc>
          <w:tcPr>
            <w:tcW w:w="1804" w:type="dxa"/>
            <w:vMerge/>
            <w:shd w:val="clear" w:color="auto" w:fill="7B7B7B" w:themeFill="accent3" w:themeFillShade="BF"/>
          </w:tcPr>
          <w:p w:rsidR="00BF4315" w:rsidRDefault="00BF4315" w:rsidP="009710E1"/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prihvatljivo (3)</w:t>
            </w:r>
          </w:p>
        </w:tc>
        <w:tc>
          <w:tcPr>
            <w:tcW w:w="2474" w:type="dxa"/>
            <w:shd w:val="clear" w:color="auto" w:fill="DBDBDB" w:themeFill="accent3" w:themeFillTint="66"/>
            <w:vAlign w:val="center"/>
          </w:tcPr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dobro (4)</w:t>
            </w:r>
          </w:p>
        </w:tc>
        <w:tc>
          <w:tcPr>
            <w:tcW w:w="2102" w:type="dxa"/>
            <w:shd w:val="clear" w:color="auto" w:fill="EDEDED" w:themeFill="accent3" w:themeFillTint="33"/>
            <w:vAlign w:val="center"/>
          </w:tcPr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izuzetno (5)</w:t>
            </w:r>
          </w:p>
        </w:tc>
      </w:tr>
      <w:tr w:rsidR="00BF4315" w:rsidTr="009710E1">
        <w:trPr>
          <w:trHeight w:val="1197"/>
        </w:trPr>
        <w:tc>
          <w:tcPr>
            <w:tcW w:w="1804" w:type="dxa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idejno rješenje plakata/prezentacije </w:t>
            </w:r>
          </w:p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Nazire se idejno rješenje, ali ono nije sasvim provedeno. </w:t>
            </w:r>
          </w:p>
        </w:tc>
        <w:tc>
          <w:tcPr>
            <w:tcW w:w="2474" w:type="dxa"/>
            <w:shd w:val="clear" w:color="auto" w:fill="DBDBDB" w:themeFill="accent3" w:themeFillTint="66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Idejno rješenje postoji, ali se ne ističe originalnošću. </w:t>
            </w:r>
          </w:p>
        </w:tc>
        <w:tc>
          <w:tcPr>
            <w:tcW w:w="2102" w:type="dxa"/>
            <w:shd w:val="clear" w:color="auto" w:fill="EDEDED" w:themeFill="accent3" w:themeFillTint="33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Kreativno i originalno idejno rješenje. </w:t>
            </w:r>
          </w:p>
        </w:tc>
      </w:tr>
      <w:tr w:rsidR="00BF4315" w:rsidTr="009710E1">
        <w:trPr>
          <w:trHeight w:val="3242"/>
        </w:trPr>
        <w:tc>
          <w:tcPr>
            <w:tcW w:w="1804" w:type="dxa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sadržaj (sportski) na plakatu/prezentaciji</w:t>
            </w:r>
          </w:p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(sportaš ili sport)</w:t>
            </w:r>
          </w:p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Plakat daje informacije o: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 sportskim postignućima određenog sportaša 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ili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*pravilima igre određenog sporta</w:t>
            </w:r>
          </w:p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4" w:type="dxa"/>
            <w:shd w:val="clear" w:color="auto" w:fill="DBDBDB" w:themeFill="accent3" w:themeFillTint="66"/>
            <w:vAlign w:val="center"/>
          </w:tcPr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Plakat daje uglavnom relevantne informacije o: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 sportskim postignućima određenog sportaša 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ili</w:t>
            </w:r>
          </w:p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*pravilima igre određenog sporta</w:t>
            </w:r>
          </w:p>
        </w:tc>
        <w:tc>
          <w:tcPr>
            <w:tcW w:w="2102" w:type="dxa"/>
            <w:shd w:val="clear" w:color="auto" w:fill="EDEDED" w:themeFill="accent3" w:themeFillTint="33"/>
            <w:vAlign w:val="center"/>
          </w:tcPr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Plakat daje relevantne informacije o: 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 sportskim postignućima određenog sportaša 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ili</w:t>
            </w:r>
          </w:p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*pravilima igre određenog sporta. </w:t>
            </w:r>
          </w:p>
        </w:tc>
      </w:tr>
      <w:tr w:rsidR="00BF4315" w:rsidTr="009710E1">
        <w:trPr>
          <w:trHeight w:val="1449"/>
        </w:trPr>
        <w:tc>
          <w:tcPr>
            <w:tcW w:w="1804" w:type="dxa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kvaliteta fotografskih priloga i urednost plakata/prezentacije </w:t>
            </w:r>
          </w:p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Plakat/prezentacija je prihvatljive urednosti s fotografijama slabije kvalitete. </w:t>
            </w:r>
          </w:p>
        </w:tc>
        <w:tc>
          <w:tcPr>
            <w:tcW w:w="2474" w:type="dxa"/>
            <w:shd w:val="clear" w:color="auto" w:fill="DBDBDB" w:themeFill="accent3" w:themeFillTint="66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Plakat/prezentacija je osrednje uredan s dobrim fotografijama. </w:t>
            </w:r>
          </w:p>
        </w:tc>
        <w:tc>
          <w:tcPr>
            <w:tcW w:w="2102" w:type="dxa"/>
            <w:shd w:val="clear" w:color="auto" w:fill="EDEDED" w:themeFill="accent3" w:themeFillTint="33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Plakat/prezentacija je sasvim uredan, a fotografije kvalitetne.</w:t>
            </w:r>
          </w:p>
        </w:tc>
      </w:tr>
    </w:tbl>
    <w:p w:rsidR="00BF4315" w:rsidRDefault="00BF4315" w:rsidP="00BF4315">
      <w:pPr>
        <w:spacing w:line="256" w:lineRule="auto"/>
        <w:rPr>
          <w:b/>
          <w:bCs/>
        </w:rPr>
      </w:pPr>
    </w:p>
    <w:p w:rsidR="00BF4315" w:rsidRDefault="00BF4315">
      <w:pPr>
        <w:rPr>
          <w:rFonts w:ascii="Comic Sans MS" w:hAnsi="Comic Sans MS"/>
          <w:sz w:val="40"/>
          <w:szCs w:val="40"/>
        </w:rPr>
      </w:pPr>
    </w:p>
    <w:p w:rsidR="000330AB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GLAZBENA KULTURA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(aktivnost)</w:t>
      </w:r>
    </w:p>
    <w:p w:rsidR="000330AB" w:rsidRDefault="000330AB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</w:p>
    <w:p w:rsidR="0098648C" w:rsidRDefault="000330AB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SUMATIVNO OCJENJIVANJE</w:t>
      </w:r>
      <w:bookmarkStart w:id="1" w:name="_GoBack"/>
      <w:bookmarkEnd w:id="1"/>
      <w:r w:rsidR="0098648C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="0098648C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="0098648C" w:rsidRPr="00BB6482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Odličan (5)</w:t>
      </w:r>
      <w:r w:rsidR="0098648C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svaka obrađena pjesma popraćena ilustracijom </w:t>
      </w:r>
      <w:r w:rsidR="0098648C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 ilustracija uredna, precizna, prati temu pjesme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zadaća predana u dogovorenom vremenu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lastRenderedPageBreak/>
        <w:t xml:space="preserve">-učenik pravilno primjenjuje znanje o notnom pismu ( glazbena abeceda, </w:t>
      </w:r>
      <w:proofErr w:type="spellStart"/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solimizacija</w:t>
      </w:r>
      <w:proofErr w:type="spellEnd"/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, ritamski slogovi, note i njihov zapis)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- učenik  prepoznaje melodiju i izvođača ( na primjeru koji pripremi učitelj), točno i uredno realizira slušni dio (određuje dinamiku, tempo, izvođače, ugođaj) 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Pr="00BB6482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Vrlo dobar (4)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uglavnom svaka obrađena pjesma popraćena ilustracijom 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 ilustracija uredna, uz nešto manje detalja, prati temu pjesme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 zadaća nije predana više od jednog dana nakon dogovorenog vremena (3 puta)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GLAZBENA KULTURA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(kompleksniji zadatak)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 w:rsidRPr="00BB6482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Odličan (5)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-      istražiti jedan instrument i o njemu napisati 6 do 8 rečenica i ilustrirati ga 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       (ili izraditi)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rad uredno napisan uz poštivanje pravopisne norme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zadaća predana u dogovorenom vremenu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Pr="00BB6482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Vrlo dobar (4)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-      istražiti jedan instrument, napisati  5 rečenica i ilustracija nedovršena                     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       (ili izrađena)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-      rad uredan uz manje pravopisne greške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-      </w:t>
      </w:r>
      <w:r>
        <w:rPr>
          <w:rFonts w:ascii="Cambria" w:eastAsia="Cambria" w:hAnsi="Cambria" w:cs="Cambria"/>
          <w:sz w:val="24"/>
          <w:shd w:val="clear" w:color="auto" w:fill="FFFFFF"/>
        </w:rPr>
        <w:t>rad predan jedan dan  nakon dogovorenog vremena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BD7DD8" w:rsidRPr="00BD7DD8" w:rsidRDefault="00BD7DD8">
      <w:pPr>
        <w:rPr>
          <w:rFonts w:ascii="Comic Sans MS" w:hAnsi="Comic Sans MS"/>
          <w:sz w:val="40"/>
          <w:szCs w:val="40"/>
        </w:rPr>
      </w:pPr>
    </w:p>
    <w:sectPr w:rsidR="00BD7DD8" w:rsidRPr="00BD7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D8"/>
    <w:rsid w:val="000330AB"/>
    <w:rsid w:val="00317DD3"/>
    <w:rsid w:val="00363D74"/>
    <w:rsid w:val="0098648C"/>
    <w:rsid w:val="00BC2586"/>
    <w:rsid w:val="00BD7DD8"/>
    <w:rsid w:val="00BF4315"/>
    <w:rsid w:val="00CA26C6"/>
    <w:rsid w:val="00D05D90"/>
    <w:rsid w:val="00E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danifontodlomka1">
    <w:name w:val="Zadani font odlomka1"/>
    <w:qFormat/>
    <w:rsid w:val="00BF4315"/>
  </w:style>
  <w:style w:type="paragraph" w:styleId="ListParagraph">
    <w:name w:val="List Paragraph"/>
    <w:basedOn w:val="Normal"/>
    <w:uiPriority w:val="34"/>
    <w:qFormat/>
    <w:rsid w:val="00BF4315"/>
    <w:pPr>
      <w:spacing w:after="200" w:line="276" w:lineRule="auto"/>
      <w:ind w:left="720"/>
      <w:contextualSpacing/>
    </w:pPr>
  </w:style>
  <w:style w:type="paragraph" w:customStyle="1" w:styleId="Sadrajitablice">
    <w:name w:val="Sadržaji tablice"/>
    <w:basedOn w:val="Normal"/>
    <w:qFormat/>
    <w:rsid w:val="00BF4315"/>
    <w:pPr>
      <w:suppressLineNumbers/>
      <w:spacing w:after="200" w:line="276" w:lineRule="auto"/>
    </w:pPr>
  </w:style>
  <w:style w:type="table" w:customStyle="1" w:styleId="TableGrid11">
    <w:name w:val="Table Grid11"/>
    <w:basedOn w:val="TableNormal"/>
    <w:uiPriority w:val="39"/>
    <w:rsid w:val="00BF4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danifontodlomka1">
    <w:name w:val="Zadani font odlomka1"/>
    <w:qFormat/>
    <w:rsid w:val="00BF4315"/>
  </w:style>
  <w:style w:type="paragraph" w:styleId="ListParagraph">
    <w:name w:val="List Paragraph"/>
    <w:basedOn w:val="Normal"/>
    <w:uiPriority w:val="34"/>
    <w:qFormat/>
    <w:rsid w:val="00BF4315"/>
    <w:pPr>
      <w:spacing w:after="200" w:line="276" w:lineRule="auto"/>
      <w:ind w:left="720"/>
      <w:contextualSpacing/>
    </w:pPr>
  </w:style>
  <w:style w:type="paragraph" w:customStyle="1" w:styleId="Sadrajitablice">
    <w:name w:val="Sadržaji tablice"/>
    <w:basedOn w:val="Normal"/>
    <w:qFormat/>
    <w:rsid w:val="00BF4315"/>
    <w:pPr>
      <w:suppressLineNumbers/>
      <w:spacing w:after="200" w:line="276" w:lineRule="auto"/>
    </w:pPr>
  </w:style>
  <w:style w:type="table" w:customStyle="1" w:styleId="TableGrid11">
    <w:name w:val="Table Grid11"/>
    <w:basedOn w:val="TableNormal"/>
    <w:uiPriority w:val="39"/>
    <w:rsid w:val="00BF4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1750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2020-04-17T09:47:00Z</dcterms:created>
  <dcterms:modified xsi:type="dcterms:W3CDTF">2020-04-17T09:47:00Z</dcterms:modified>
</cp:coreProperties>
</file>